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84E0A" w14:textId="77777777" w:rsidR="009A02F3" w:rsidRPr="0055714D" w:rsidRDefault="009A02F3" w:rsidP="0055714D">
      <w:pPr>
        <w:widowControl w:val="0"/>
        <w:tabs>
          <w:tab w:val="left" w:pos="1560"/>
        </w:tabs>
        <w:spacing w:line="600" w:lineRule="exact"/>
        <w:jc w:val="center"/>
        <w:rPr>
          <w:rFonts w:ascii="Times New Roman" w:eastAsia="方正小标宋_GBK" w:hAnsi="Times New Roman"/>
          <w:sz w:val="44"/>
          <w:szCs w:val="44"/>
        </w:rPr>
      </w:pPr>
      <w:r w:rsidRPr="0055714D">
        <w:rPr>
          <w:rFonts w:ascii="Times New Roman" w:eastAsia="方正小标宋_GBK" w:hAnsi="Times New Roman"/>
          <w:sz w:val="44"/>
          <w:szCs w:val="44"/>
        </w:rPr>
        <w:t>渝北区农村污水设施建设与运维项目</w:t>
      </w:r>
    </w:p>
    <w:p w14:paraId="4C45C086" w14:textId="2AF7A095" w:rsidR="009A02F3" w:rsidRPr="0055714D" w:rsidRDefault="009A02F3" w:rsidP="0055714D">
      <w:pPr>
        <w:widowControl w:val="0"/>
        <w:spacing w:line="600" w:lineRule="exact"/>
        <w:jc w:val="center"/>
        <w:outlineLvl w:val="0"/>
        <w:rPr>
          <w:rFonts w:ascii="Times New Roman" w:eastAsia="方正小标宋_GBK" w:hAnsi="Times New Roman"/>
          <w:sz w:val="44"/>
          <w:szCs w:val="44"/>
        </w:rPr>
      </w:pPr>
      <w:r w:rsidRPr="0055714D">
        <w:rPr>
          <w:rFonts w:ascii="Times New Roman" w:eastAsia="方正小标宋_GBK" w:hAnsi="Times New Roman"/>
          <w:sz w:val="44"/>
          <w:szCs w:val="44"/>
        </w:rPr>
        <w:t>污泥清理、运输、无害化处置服务合同</w:t>
      </w:r>
    </w:p>
    <w:p w14:paraId="03C449E5" w14:textId="77777777" w:rsidR="009A02F3" w:rsidRPr="0055714D" w:rsidRDefault="009A02F3" w:rsidP="0055714D">
      <w:pPr>
        <w:widowControl w:val="0"/>
        <w:spacing w:line="600" w:lineRule="exact"/>
        <w:jc w:val="both"/>
        <w:rPr>
          <w:rFonts w:ascii="Times New Roman" w:eastAsia="方正小标宋_GBK" w:hAnsi="Times New Roman"/>
          <w:sz w:val="44"/>
          <w:szCs w:val="44"/>
        </w:rPr>
      </w:pPr>
    </w:p>
    <w:p w14:paraId="7AC287CE" w14:textId="509B88B9" w:rsidR="00B54762" w:rsidRPr="0055714D" w:rsidRDefault="00486CCA" w:rsidP="0055714D">
      <w:pPr>
        <w:widowControl w:val="0"/>
        <w:spacing w:line="600" w:lineRule="exact"/>
        <w:jc w:val="both"/>
        <w:rPr>
          <w:rFonts w:ascii="Times New Roman" w:eastAsia="方正仿宋_GBK" w:hAnsi="Times New Roman"/>
          <w:sz w:val="32"/>
          <w:szCs w:val="32"/>
        </w:rPr>
      </w:pPr>
      <w:r w:rsidRPr="0055714D">
        <w:rPr>
          <w:rFonts w:ascii="Times New Roman" w:eastAsia="方正仿宋_GBK" w:hAnsi="Times New Roman"/>
          <w:sz w:val="32"/>
          <w:szCs w:val="32"/>
        </w:rPr>
        <w:t>比选人</w:t>
      </w:r>
      <w:r w:rsidR="00AD5EE2" w:rsidRPr="0055714D">
        <w:rPr>
          <w:rFonts w:ascii="Times New Roman" w:eastAsia="方正仿宋_GBK" w:hAnsi="Times New Roman"/>
          <w:sz w:val="32"/>
          <w:szCs w:val="32"/>
        </w:rPr>
        <w:t>（以下简称甲方）：</w:t>
      </w:r>
      <w:r w:rsidR="00AD5EE2" w:rsidRPr="0055714D">
        <w:rPr>
          <w:rFonts w:ascii="Times New Roman" w:eastAsia="方正仿宋_GBK" w:hAnsi="Times New Roman"/>
          <w:sz w:val="32"/>
          <w:szCs w:val="32"/>
          <w:u w:val="single"/>
        </w:rPr>
        <w:t>重庆环保投资集团有限公司</w:t>
      </w:r>
    </w:p>
    <w:p w14:paraId="13E0D8E2" w14:textId="11AD56EF" w:rsidR="00B54762" w:rsidRPr="0055714D" w:rsidRDefault="009A02F3" w:rsidP="0055714D">
      <w:pPr>
        <w:widowControl w:val="0"/>
        <w:spacing w:line="600" w:lineRule="exact"/>
        <w:jc w:val="both"/>
        <w:rPr>
          <w:rFonts w:ascii="Times New Roman" w:eastAsia="方正仿宋_GBK" w:hAnsi="Times New Roman"/>
          <w:sz w:val="32"/>
          <w:szCs w:val="32"/>
        </w:rPr>
      </w:pPr>
      <w:r w:rsidRPr="0055714D">
        <w:rPr>
          <w:rFonts w:ascii="Times New Roman" w:eastAsia="方正仿宋_GBK" w:hAnsi="Times New Roman"/>
          <w:sz w:val="32"/>
          <w:szCs w:val="32"/>
        </w:rPr>
        <w:t>中选人</w:t>
      </w:r>
      <w:r w:rsidR="00AD5EE2" w:rsidRPr="0055714D">
        <w:rPr>
          <w:rFonts w:ascii="Times New Roman" w:eastAsia="方正仿宋_GBK" w:hAnsi="Times New Roman"/>
          <w:sz w:val="32"/>
          <w:szCs w:val="32"/>
        </w:rPr>
        <w:t>（以下简称乙方）：</w:t>
      </w:r>
      <w:r w:rsidRPr="0055714D">
        <w:rPr>
          <w:rFonts w:ascii="Times New Roman" w:eastAsia="方正仿宋_GBK" w:hAnsi="Times New Roman"/>
          <w:sz w:val="32"/>
          <w:szCs w:val="32"/>
        </w:rPr>
        <w:t xml:space="preserve">                   </w:t>
      </w:r>
    </w:p>
    <w:p w14:paraId="0D6065EB" w14:textId="77777777" w:rsidR="009A02F3" w:rsidRPr="0055714D" w:rsidRDefault="009A02F3" w:rsidP="0055714D">
      <w:pPr>
        <w:widowControl w:val="0"/>
        <w:spacing w:line="600" w:lineRule="exact"/>
        <w:jc w:val="both"/>
        <w:rPr>
          <w:rFonts w:ascii="Times New Roman" w:eastAsia="方正仿宋_GBK" w:hAnsi="Times New Roman"/>
          <w:sz w:val="32"/>
          <w:szCs w:val="32"/>
        </w:rPr>
      </w:pPr>
    </w:p>
    <w:p w14:paraId="33ED1112" w14:textId="75E52EE0" w:rsidR="00B54762" w:rsidRPr="0055714D" w:rsidRDefault="00000000" w:rsidP="0055714D">
      <w:pPr>
        <w:widowControl w:val="0"/>
        <w:spacing w:line="600" w:lineRule="exact"/>
        <w:ind w:firstLineChars="200" w:firstLine="640"/>
        <w:jc w:val="both"/>
        <w:rPr>
          <w:rFonts w:ascii="Times New Roman" w:eastAsia="方正仿宋_GBK" w:hAnsi="Times New Roman"/>
          <w:sz w:val="32"/>
          <w:szCs w:val="32"/>
        </w:rPr>
      </w:pPr>
      <w:r w:rsidRPr="0055714D">
        <w:rPr>
          <w:rFonts w:ascii="Times New Roman" w:eastAsia="方正仿宋_GBK" w:hAnsi="Times New Roman"/>
          <w:sz w:val="32"/>
          <w:szCs w:val="32"/>
        </w:rPr>
        <w:t>根据《中华人民共和国民法典》</w:t>
      </w:r>
      <w:r w:rsidR="004652AD" w:rsidRPr="004652AD">
        <w:rPr>
          <w:rFonts w:ascii="Times New Roman" w:eastAsia="方正仿宋_GBK" w:hAnsi="Times New Roman" w:hint="eastAsia"/>
          <w:sz w:val="32"/>
          <w:szCs w:val="32"/>
        </w:rPr>
        <w:t>《中华人民共和国环境保护法》《中华人民共和国安全生产法》《城镇排水与污水处理条例》</w:t>
      </w:r>
      <w:r w:rsidRPr="0055714D">
        <w:rPr>
          <w:rFonts w:ascii="Times New Roman" w:eastAsia="方正仿宋_GBK" w:hAnsi="Times New Roman"/>
          <w:sz w:val="32"/>
          <w:szCs w:val="32"/>
        </w:rPr>
        <w:t>及有关规定，甲乙双方本着平等、诚实、信用、互利原则，在充分友好协商的基础上，双方</w:t>
      </w:r>
      <w:r w:rsidR="00212689" w:rsidRPr="0055714D">
        <w:rPr>
          <w:rFonts w:ascii="Times New Roman" w:eastAsia="方正仿宋_GBK" w:hAnsi="Times New Roman"/>
          <w:sz w:val="32"/>
          <w:szCs w:val="32"/>
        </w:rPr>
        <w:t>关于</w:t>
      </w:r>
      <w:r w:rsidR="00041132" w:rsidRPr="0055714D">
        <w:rPr>
          <w:rFonts w:ascii="Times New Roman" w:eastAsia="方正仿宋_GBK" w:hAnsi="Times New Roman"/>
          <w:sz w:val="32"/>
          <w:szCs w:val="32"/>
          <w:u w:val="single"/>
        </w:rPr>
        <w:t>渝北区农村污水设施建设与运维项目</w:t>
      </w:r>
      <w:r w:rsidR="009A02F3" w:rsidRPr="0055714D">
        <w:rPr>
          <w:rFonts w:ascii="Times New Roman" w:eastAsia="方正仿宋_GBK" w:hAnsi="Times New Roman"/>
          <w:sz w:val="32"/>
          <w:szCs w:val="32"/>
          <w:u w:val="single"/>
        </w:rPr>
        <w:t>污泥清理、运输、无害化处置服务</w:t>
      </w:r>
      <w:r w:rsidRPr="0055714D">
        <w:rPr>
          <w:rFonts w:ascii="Times New Roman" w:eastAsia="方正仿宋_GBK" w:hAnsi="Times New Roman"/>
          <w:sz w:val="32"/>
          <w:szCs w:val="32"/>
        </w:rPr>
        <w:t>事宜达成一致，特订立本合同</w:t>
      </w:r>
      <w:r w:rsidR="0055714D">
        <w:rPr>
          <w:rFonts w:ascii="Times New Roman" w:eastAsia="方正仿宋_GBK" w:hAnsi="Times New Roman" w:hint="eastAsia"/>
          <w:sz w:val="32"/>
          <w:szCs w:val="32"/>
        </w:rPr>
        <w:t>，</w:t>
      </w:r>
      <w:r w:rsidRPr="0055714D">
        <w:rPr>
          <w:rFonts w:ascii="Times New Roman" w:eastAsia="方正仿宋_GBK" w:hAnsi="Times New Roman"/>
          <w:sz w:val="32"/>
          <w:szCs w:val="32"/>
        </w:rPr>
        <w:t>以供双方共同遵照执行。</w:t>
      </w:r>
    </w:p>
    <w:p w14:paraId="284AD48F" w14:textId="77777777" w:rsidR="00540706" w:rsidRPr="0055714D" w:rsidRDefault="00540706" w:rsidP="0055714D">
      <w:pPr>
        <w:widowControl w:val="0"/>
        <w:spacing w:line="600" w:lineRule="exact"/>
        <w:ind w:firstLineChars="200" w:firstLine="640"/>
        <w:jc w:val="both"/>
        <w:rPr>
          <w:rFonts w:ascii="Times New Roman" w:eastAsia="方正仿宋_GBK" w:hAnsi="Times New Roman"/>
          <w:sz w:val="32"/>
          <w:szCs w:val="32"/>
        </w:rPr>
      </w:pPr>
    </w:p>
    <w:p w14:paraId="40238730" w14:textId="73358766" w:rsidR="00F55FA2" w:rsidRPr="0055714D" w:rsidRDefault="00F55FA2" w:rsidP="0055714D">
      <w:pPr>
        <w:widowControl w:val="0"/>
        <w:spacing w:line="600" w:lineRule="exact"/>
        <w:ind w:firstLineChars="200" w:firstLine="720"/>
        <w:jc w:val="center"/>
        <w:outlineLvl w:val="1"/>
        <w:rPr>
          <w:rFonts w:ascii="Times New Roman" w:eastAsia="方正小标宋_GBK" w:hAnsi="Times New Roman"/>
          <w:sz w:val="36"/>
          <w:szCs w:val="36"/>
        </w:rPr>
      </w:pPr>
      <w:r w:rsidRPr="0055714D">
        <w:rPr>
          <w:rFonts w:ascii="Times New Roman" w:eastAsia="方正小标宋_GBK" w:hAnsi="Times New Roman"/>
          <w:sz w:val="36"/>
          <w:szCs w:val="36"/>
        </w:rPr>
        <w:t>第一部分</w:t>
      </w:r>
      <w:r w:rsidRPr="0055714D">
        <w:rPr>
          <w:rFonts w:ascii="Times New Roman" w:eastAsia="方正小标宋_GBK" w:hAnsi="Times New Roman"/>
          <w:sz w:val="36"/>
          <w:szCs w:val="36"/>
        </w:rPr>
        <w:t xml:space="preserve">  </w:t>
      </w:r>
      <w:r w:rsidRPr="0055714D">
        <w:rPr>
          <w:rFonts w:ascii="Times New Roman" w:eastAsia="方正小标宋_GBK" w:hAnsi="Times New Roman"/>
          <w:sz w:val="36"/>
          <w:szCs w:val="36"/>
        </w:rPr>
        <w:t>协议书</w:t>
      </w:r>
    </w:p>
    <w:p w14:paraId="6E7ACEF9" w14:textId="77777777" w:rsidR="00102CCB" w:rsidRPr="0055714D" w:rsidRDefault="00102CCB" w:rsidP="0055714D">
      <w:pPr>
        <w:widowControl w:val="0"/>
        <w:spacing w:line="600" w:lineRule="exact"/>
        <w:ind w:firstLineChars="200" w:firstLine="720"/>
        <w:jc w:val="center"/>
        <w:rPr>
          <w:rFonts w:ascii="Times New Roman" w:eastAsia="方正小标宋_GBK" w:hAnsi="Times New Roman"/>
          <w:sz w:val="36"/>
          <w:szCs w:val="36"/>
        </w:rPr>
      </w:pPr>
    </w:p>
    <w:p w14:paraId="28B4B782" w14:textId="198279CB" w:rsidR="00B54762" w:rsidRPr="0055714D" w:rsidRDefault="00D02887" w:rsidP="0055714D">
      <w:pPr>
        <w:pStyle w:val="a6"/>
        <w:widowControl w:val="0"/>
        <w:numPr>
          <w:ilvl w:val="0"/>
          <w:numId w:val="2"/>
        </w:numPr>
        <w:spacing w:line="600" w:lineRule="exact"/>
        <w:ind w:firstLine="640"/>
        <w:jc w:val="both"/>
        <w:outlineLvl w:val="2"/>
        <w:rPr>
          <w:rFonts w:ascii="Times New Roman" w:eastAsia="方正黑体_GBK" w:hAnsi="Times New Roman"/>
          <w:sz w:val="32"/>
          <w:szCs w:val="32"/>
        </w:rPr>
      </w:pPr>
      <w:r w:rsidRPr="0055714D">
        <w:rPr>
          <w:rFonts w:ascii="Times New Roman" w:eastAsia="方正黑体_GBK" w:hAnsi="Times New Roman"/>
          <w:sz w:val="32"/>
          <w:szCs w:val="32"/>
        </w:rPr>
        <w:t>项目</w:t>
      </w:r>
      <w:r w:rsidR="00373633" w:rsidRPr="0055714D">
        <w:rPr>
          <w:rFonts w:ascii="Times New Roman" w:eastAsia="方正黑体_GBK" w:hAnsi="Times New Roman"/>
          <w:sz w:val="32"/>
          <w:szCs w:val="32"/>
        </w:rPr>
        <w:t>概况</w:t>
      </w:r>
    </w:p>
    <w:p w14:paraId="2242F825" w14:textId="12F92700" w:rsidR="00373633" w:rsidRPr="0055714D" w:rsidRDefault="00373633" w:rsidP="0055714D">
      <w:pPr>
        <w:pStyle w:val="a6"/>
        <w:widowControl w:val="0"/>
        <w:numPr>
          <w:ilvl w:val="0"/>
          <w:numId w:val="6"/>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项目</w:t>
      </w:r>
      <w:r w:rsidR="00D02887" w:rsidRPr="0055714D">
        <w:rPr>
          <w:rFonts w:ascii="Times New Roman" w:eastAsia="方正仿宋_GBK" w:hAnsi="Times New Roman"/>
          <w:sz w:val="32"/>
          <w:szCs w:val="32"/>
        </w:rPr>
        <w:t>范围</w:t>
      </w:r>
      <w:r w:rsidRPr="0055714D">
        <w:rPr>
          <w:rFonts w:ascii="Times New Roman" w:eastAsia="方正仿宋_GBK" w:hAnsi="Times New Roman"/>
          <w:sz w:val="32"/>
          <w:szCs w:val="32"/>
        </w:rPr>
        <w:t>：</w:t>
      </w:r>
      <w:r w:rsidR="00D02887" w:rsidRPr="0055714D">
        <w:rPr>
          <w:rFonts w:ascii="Times New Roman" w:eastAsia="方正仿宋_GBK" w:hAnsi="Times New Roman"/>
          <w:sz w:val="32"/>
          <w:szCs w:val="32"/>
        </w:rPr>
        <w:t>渝北区农村污水设施建设与运维项目所含子项渝北区污水处理设施更新改造项目（简称</w:t>
      </w:r>
      <w:r w:rsidR="0055714D">
        <w:rPr>
          <w:rFonts w:ascii="Times New Roman" w:eastAsia="方正仿宋_GBK" w:hAnsi="Times New Roman" w:hint="eastAsia"/>
          <w:sz w:val="32"/>
          <w:szCs w:val="32"/>
        </w:rPr>
        <w:t>“</w:t>
      </w:r>
      <w:r w:rsidR="00D02887" w:rsidRPr="0055714D">
        <w:rPr>
          <w:rFonts w:ascii="Times New Roman" w:eastAsia="方正仿宋_GBK" w:hAnsi="Times New Roman"/>
          <w:sz w:val="32"/>
          <w:szCs w:val="32"/>
        </w:rPr>
        <w:t>标段三</w:t>
      </w:r>
      <w:r w:rsidR="0055714D">
        <w:rPr>
          <w:rFonts w:ascii="Times New Roman" w:eastAsia="方正仿宋_GBK" w:hAnsi="Times New Roman" w:hint="eastAsia"/>
          <w:sz w:val="32"/>
          <w:szCs w:val="32"/>
        </w:rPr>
        <w:t>”</w:t>
      </w:r>
      <w:r w:rsidR="00D02887" w:rsidRPr="0055714D">
        <w:rPr>
          <w:rFonts w:ascii="Times New Roman" w:eastAsia="方正仿宋_GBK" w:hAnsi="Times New Roman"/>
          <w:sz w:val="32"/>
          <w:szCs w:val="32"/>
        </w:rPr>
        <w:t>）涉及的</w:t>
      </w:r>
      <w:r w:rsidRPr="0055714D">
        <w:rPr>
          <w:rFonts w:ascii="Times New Roman" w:eastAsia="方正仿宋_GBK" w:hAnsi="Times New Roman"/>
          <w:sz w:val="32"/>
          <w:szCs w:val="32"/>
        </w:rPr>
        <w:t>茨竹镇、兴隆镇、洛碛镇、古路镇、统景镇、木耳镇、大盛镇、玉峰山镇、王家街道等镇街所辖范围</w:t>
      </w:r>
      <w:r w:rsidR="00D02887" w:rsidRPr="0055714D">
        <w:rPr>
          <w:rFonts w:ascii="Times New Roman" w:eastAsia="方正仿宋_GBK" w:hAnsi="Times New Roman"/>
          <w:sz w:val="32"/>
          <w:szCs w:val="32"/>
        </w:rPr>
        <w:t>内</w:t>
      </w:r>
      <w:r w:rsidRPr="0055714D">
        <w:rPr>
          <w:rFonts w:ascii="Times New Roman" w:eastAsia="方正仿宋_GBK" w:hAnsi="Times New Roman"/>
          <w:sz w:val="32"/>
          <w:szCs w:val="32"/>
        </w:rPr>
        <w:t>的污水处理项目</w:t>
      </w:r>
      <w:r w:rsidR="004652AD" w:rsidRPr="004652AD">
        <w:rPr>
          <w:rFonts w:ascii="Times New Roman" w:eastAsia="方正仿宋_GBK" w:hAnsi="Times New Roman" w:hint="eastAsia"/>
          <w:sz w:val="32"/>
          <w:szCs w:val="32"/>
        </w:rPr>
        <w:t>之污泥清理、运输、无害化处置服务。</w:t>
      </w:r>
    </w:p>
    <w:p w14:paraId="27B7F265" w14:textId="453B6ED0" w:rsidR="00B81C82" w:rsidRPr="0055714D" w:rsidRDefault="00B81C82" w:rsidP="0055714D">
      <w:pPr>
        <w:pStyle w:val="a6"/>
        <w:widowControl w:val="0"/>
        <w:numPr>
          <w:ilvl w:val="0"/>
          <w:numId w:val="6"/>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lastRenderedPageBreak/>
        <w:t>工作内容：</w:t>
      </w:r>
      <w:r w:rsidR="004652AD" w:rsidRPr="004652AD">
        <w:rPr>
          <w:rFonts w:ascii="Times New Roman" w:eastAsia="方正仿宋_GBK" w:hAnsi="Times New Roman" w:hint="eastAsia"/>
          <w:sz w:val="32"/>
          <w:szCs w:val="32"/>
        </w:rPr>
        <w:t>标段三范围内污水处理设施的污泥（含上清液）的清理、清淘、转运、运输、脱水、堆码、渗滤液处理及无害化处置等相关工作。</w:t>
      </w:r>
    </w:p>
    <w:p w14:paraId="1C2FE212" w14:textId="4DD01D7B" w:rsidR="00595312" w:rsidRPr="0055714D" w:rsidRDefault="00595312" w:rsidP="0055714D">
      <w:pPr>
        <w:pStyle w:val="a6"/>
        <w:widowControl w:val="0"/>
        <w:numPr>
          <w:ilvl w:val="0"/>
          <w:numId w:val="2"/>
        </w:numPr>
        <w:spacing w:line="600" w:lineRule="exact"/>
        <w:ind w:firstLine="640"/>
        <w:jc w:val="both"/>
        <w:outlineLvl w:val="2"/>
        <w:rPr>
          <w:rFonts w:ascii="Times New Roman" w:eastAsia="方正黑体_GBK" w:hAnsi="Times New Roman"/>
          <w:sz w:val="32"/>
          <w:szCs w:val="32"/>
        </w:rPr>
      </w:pPr>
      <w:r w:rsidRPr="0055714D">
        <w:rPr>
          <w:rFonts w:ascii="Times New Roman" w:eastAsia="方正黑体_GBK" w:hAnsi="Times New Roman"/>
          <w:sz w:val="32"/>
          <w:szCs w:val="32"/>
        </w:rPr>
        <w:t>项目要求</w:t>
      </w:r>
    </w:p>
    <w:p w14:paraId="06CBC589" w14:textId="260C4518" w:rsidR="00B81C82" w:rsidRPr="0055714D" w:rsidRDefault="00B81C82" w:rsidP="0055714D">
      <w:pPr>
        <w:pStyle w:val="a6"/>
        <w:widowControl w:val="0"/>
        <w:numPr>
          <w:ilvl w:val="0"/>
          <w:numId w:val="12"/>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工期要求：满足</w:t>
      </w:r>
      <w:r w:rsidR="00D02887" w:rsidRPr="0055714D">
        <w:rPr>
          <w:rFonts w:ascii="Times New Roman" w:eastAsia="方正仿宋_GBK" w:hAnsi="Times New Roman"/>
          <w:sz w:val="32"/>
          <w:szCs w:val="32"/>
        </w:rPr>
        <w:t>甲方</w:t>
      </w:r>
      <w:r w:rsidRPr="0055714D">
        <w:rPr>
          <w:rFonts w:ascii="Times New Roman" w:eastAsia="方正仿宋_GBK" w:hAnsi="Times New Roman"/>
          <w:sz w:val="32"/>
          <w:szCs w:val="32"/>
        </w:rPr>
        <w:t>实际工作进度要求，分批实施清污工作，具体以</w:t>
      </w:r>
      <w:r w:rsidR="00D02887" w:rsidRPr="0055714D">
        <w:rPr>
          <w:rFonts w:ascii="Times New Roman" w:eastAsia="方正仿宋_GBK" w:hAnsi="Times New Roman"/>
          <w:sz w:val="32"/>
          <w:szCs w:val="32"/>
        </w:rPr>
        <w:t>甲方</w:t>
      </w:r>
      <w:r w:rsidRPr="0055714D">
        <w:rPr>
          <w:rFonts w:ascii="Times New Roman" w:eastAsia="方正仿宋_GBK" w:hAnsi="Times New Roman"/>
          <w:sz w:val="32"/>
          <w:szCs w:val="32"/>
        </w:rPr>
        <w:t>通知为准。</w:t>
      </w:r>
      <w:r w:rsidR="00486CCA" w:rsidRPr="0055714D">
        <w:rPr>
          <w:rFonts w:ascii="Times New Roman" w:eastAsia="方正仿宋_GBK" w:hAnsi="Times New Roman"/>
          <w:sz w:val="32"/>
          <w:szCs w:val="32"/>
        </w:rPr>
        <w:t>标段三</w:t>
      </w:r>
      <w:r w:rsidRPr="0055714D">
        <w:rPr>
          <w:rFonts w:ascii="Times New Roman" w:eastAsia="方正仿宋_GBK" w:hAnsi="Times New Roman"/>
          <w:sz w:val="32"/>
          <w:szCs w:val="32"/>
        </w:rPr>
        <w:t>涉及的</w:t>
      </w:r>
      <w:r w:rsidR="004652AD">
        <w:rPr>
          <w:rFonts w:ascii="Times New Roman" w:eastAsia="方正仿宋_GBK" w:hAnsi="Times New Roman" w:hint="eastAsia"/>
          <w:sz w:val="32"/>
          <w:szCs w:val="32"/>
        </w:rPr>
        <w:t>单座</w:t>
      </w:r>
      <w:r w:rsidRPr="0055714D">
        <w:rPr>
          <w:rFonts w:ascii="Times New Roman" w:eastAsia="方正仿宋_GBK" w:hAnsi="Times New Roman"/>
          <w:sz w:val="32"/>
          <w:szCs w:val="32"/>
        </w:rPr>
        <w:t>污水处理厂（站）具备清污条件后，</w:t>
      </w:r>
      <w:r w:rsidR="00236E44" w:rsidRPr="0055714D">
        <w:rPr>
          <w:rFonts w:ascii="Times New Roman" w:eastAsia="方正仿宋_GBK" w:hAnsi="Times New Roman"/>
          <w:sz w:val="32"/>
          <w:szCs w:val="32"/>
        </w:rPr>
        <w:t>乙方应在收到</w:t>
      </w:r>
      <w:r w:rsidR="004652AD">
        <w:rPr>
          <w:rFonts w:ascii="Times New Roman" w:eastAsia="方正仿宋_GBK" w:hAnsi="Times New Roman" w:hint="eastAsia"/>
          <w:sz w:val="32"/>
          <w:szCs w:val="32"/>
        </w:rPr>
        <w:t>甲方</w:t>
      </w:r>
      <w:r w:rsidR="00236E44" w:rsidRPr="0055714D">
        <w:rPr>
          <w:rFonts w:ascii="Times New Roman" w:eastAsia="方正仿宋_GBK" w:hAnsi="Times New Roman"/>
          <w:sz w:val="32"/>
          <w:szCs w:val="32"/>
        </w:rPr>
        <w:t>通知后</w:t>
      </w:r>
      <w:r w:rsidR="00236E44" w:rsidRPr="0055714D">
        <w:rPr>
          <w:rFonts w:ascii="Times New Roman" w:eastAsia="方正仿宋_GBK" w:hAnsi="Times New Roman"/>
          <w:sz w:val="32"/>
          <w:szCs w:val="32"/>
        </w:rPr>
        <w:t>3</w:t>
      </w:r>
      <w:r w:rsidR="00236E44" w:rsidRPr="0055714D">
        <w:rPr>
          <w:rFonts w:ascii="Times New Roman" w:eastAsia="方正仿宋_GBK" w:hAnsi="Times New Roman"/>
          <w:sz w:val="32"/>
          <w:szCs w:val="32"/>
        </w:rPr>
        <w:t>日内完成对应厂站（或区域）的污泥清理工作</w:t>
      </w:r>
      <w:r w:rsidRPr="0055714D">
        <w:rPr>
          <w:rFonts w:ascii="Times New Roman" w:eastAsia="方正仿宋_GBK" w:hAnsi="Times New Roman"/>
          <w:sz w:val="32"/>
          <w:szCs w:val="32"/>
        </w:rPr>
        <w:t>。</w:t>
      </w:r>
      <w:r w:rsidR="004652AD" w:rsidRPr="004652AD">
        <w:rPr>
          <w:rFonts w:ascii="Times New Roman" w:eastAsia="方正仿宋_GBK" w:hAnsi="Times New Roman" w:hint="eastAsia"/>
          <w:sz w:val="32"/>
          <w:szCs w:val="32"/>
        </w:rPr>
        <w:t>乙方不得以进场道路、水电、阻工、天气、村民协调、手续办理等任何理由拒绝、推诿或延误服务，否则承担全部违约责任。</w:t>
      </w:r>
    </w:p>
    <w:p w14:paraId="24E4F6A5" w14:textId="067D98A2" w:rsidR="00B81C82" w:rsidRDefault="00B81C82" w:rsidP="0055714D">
      <w:pPr>
        <w:pStyle w:val="a6"/>
        <w:widowControl w:val="0"/>
        <w:numPr>
          <w:ilvl w:val="0"/>
          <w:numId w:val="12"/>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质量要求：符合国家和重庆市现行污泥清掏（清理）、运输、环保</w:t>
      </w:r>
      <w:r w:rsidR="004652AD" w:rsidRPr="004652AD">
        <w:rPr>
          <w:rFonts w:ascii="Times New Roman" w:eastAsia="方正仿宋_GBK" w:hAnsi="Times New Roman" w:hint="eastAsia"/>
          <w:sz w:val="32"/>
          <w:szCs w:val="32"/>
        </w:rPr>
        <w:t>处置、环保排放、安全生产相关标准、规范、文件及甲方项目要求；标准不一致时，从严、从高执行。环保方面，乙方保证全过程零污染、零倾倒、零渗漏、零异味扩散；污泥处置必须送至具备合法资质的无害化处置单位，全程留痕、可追溯。安全方面，严格执行《有限空间作业安全技术规范》（</w:t>
      </w:r>
      <w:r w:rsidR="004652AD" w:rsidRPr="004652AD">
        <w:rPr>
          <w:rFonts w:ascii="Times New Roman" w:eastAsia="方正仿宋_GBK" w:hAnsi="Times New Roman" w:hint="eastAsia"/>
          <w:sz w:val="32"/>
          <w:szCs w:val="32"/>
        </w:rPr>
        <w:t>GB 46768-2025</w:t>
      </w:r>
      <w:r w:rsidR="004652AD" w:rsidRPr="004652AD">
        <w:rPr>
          <w:rFonts w:ascii="Times New Roman" w:eastAsia="方正仿宋_GBK" w:hAnsi="Times New Roman" w:hint="eastAsia"/>
          <w:sz w:val="32"/>
          <w:szCs w:val="32"/>
        </w:rPr>
        <w:t>）、《建筑施工安全检查标准》及属地安全管理规定；有限空间作业必须专项方案、专人监护、持证上岗、风险交底，乙方承担全部安全责任。</w:t>
      </w:r>
    </w:p>
    <w:p w14:paraId="310DB472" w14:textId="16DEA9C2" w:rsidR="004652AD" w:rsidRPr="0055714D" w:rsidRDefault="004652AD" w:rsidP="0055714D">
      <w:pPr>
        <w:pStyle w:val="a6"/>
        <w:widowControl w:val="0"/>
        <w:numPr>
          <w:ilvl w:val="0"/>
          <w:numId w:val="12"/>
        </w:numPr>
        <w:spacing w:line="600" w:lineRule="exact"/>
        <w:ind w:firstLine="640"/>
        <w:jc w:val="both"/>
        <w:rPr>
          <w:rFonts w:ascii="Times New Roman" w:eastAsia="方正仿宋_GBK" w:hAnsi="Times New Roman"/>
          <w:sz w:val="32"/>
          <w:szCs w:val="32"/>
        </w:rPr>
      </w:pPr>
      <w:r>
        <w:rPr>
          <w:rFonts w:ascii="Times New Roman" w:eastAsia="方正仿宋_GBK" w:hAnsi="Times New Roman" w:hint="eastAsia"/>
          <w:sz w:val="32"/>
          <w:szCs w:val="32"/>
        </w:rPr>
        <w:t>服务期限：</w:t>
      </w:r>
    </w:p>
    <w:p w14:paraId="027DCFFE" w14:textId="123B8F50" w:rsidR="00F55FA2" w:rsidRPr="0055714D" w:rsidRDefault="00F55FA2" w:rsidP="0055714D">
      <w:pPr>
        <w:pStyle w:val="a6"/>
        <w:widowControl w:val="0"/>
        <w:numPr>
          <w:ilvl w:val="0"/>
          <w:numId w:val="2"/>
        </w:numPr>
        <w:spacing w:line="600" w:lineRule="exact"/>
        <w:ind w:firstLine="640"/>
        <w:jc w:val="both"/>
        <w:outlineLvl w:val="2"/>
        <w:rPr>
          <w:rFonts w:ascii="Times New Roman" w:eastAsia="方正黑体_GBK" w:hAnsi="Times New Roman"/>
          <w:sz w:val="32"/>
          <w:szCs w:val="32"/>
        </w:rPr>
      </w:pPr>
      <w:r w:rsidRPr="0055714D">
        <w:rPr>
          <w:rFonts w:ascii="Times New Roman" w:eastAsia="方正黑体_GBK" w:hAnsi="Times New Roman"/>
          <w:sz w:val="32"/>
          <w:szCs w:val="32"/>
        </w:rPr>
        <w:t>规范作业</w:t>
      </w:r>
    </w:p>
    <w:p w14:paraId="1037BDAF" w14:textId="78C71698" w:rsidR="00F55FA2" w:rsidRPr="0055714D" w:rsidRDefault="00F55FA2" w:rsidP="0055714D">
      <w:pPr>
        <w:pStyle w:val="a6"/>
        <w:widowControl w:val="0"/>
        <w:numPr>
          <w:ilvl w:val="0"/>
          <w:numId w:val="16"/>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lastRenderedPageBreak/>
        <w:t>污泥清理（清掏）过程中，如涉及有限空间作业，乙方</w:t>
      </w:r>
      <w:r w:rsidR="00236E44" w:rsidRPr="0055714D">
        <w:rPr>
          <w:rFonts w:ascii="Times New Roman" w:eastAsia="方正仿宋_GBK" w:hAnsi="Times New Roman"/>
          <w:sz w:val="32"/>
          <w:szCs w:val="32"/>
        </w:rPr>
        <w:t>应</w:t>
      </w:r>
      <w:r w:rsidRPr="0055714D">
        <w:rPr>
          <w:rFonts w:ascii="Times New Roman" w:eastAsia="方正仿宋_GBK" w:hAnsi="Times New Roman"/>
          <w:sz w:val="32"/>
          <w:szCs w:val="32"/>
        </w:rPr>
        <w:t>严格</w:t>
      </w:r>
      <w:r w:rsidR="00236E44" w:rsidRPr="0055714D">
        <w:rPr>
          <w:rFonts w:ascii="Times New Roman" w:eastAsia="方正仿宋_GBK" w:hAnsi="Times New Roman"/>
          <w:sz w:val="32"/>
          <w:szCs w:val="32"/>
        </w:rPr>
        <w:t>执行</w:t>
      </w:r>
      <w:r w:rsidRPr="0055714D">
        <w:rPr>
          <w:rFonts w:ascii="Times New Roman" w:eastAsia="方正仿宋_GBK" w:hAnsi="Times New Roman"/>
          <w:sz w:val="32"/>
          <w:szCs w:val="32"/>
        </w:rPr>
        <w:t>《</w:t>
      </w:r>
      <w:r w:rsidRPr="0055714D">
        <w:rPr>
          <w:rFonts w:ascii="Times New Roman" w:eastAsia="方正仿宋_GBK" w:hAnsi="Times New Roman"/>
          <w:sz w:val="32"/>
          <w:szCs w:val="32"/>
        </w:rPr>
        <w:t>GB46768-2025</w:t>
      </w:r>
      <w:r w:rsidRPr="0055714D">
        <w:rPr>
          <w:rFonts w:ascii="Times New Roman" w:eastAsia="方正仿宋_GBK" w:hAnsi="Times New Roman"/>
          <w:sz w:val="32"/>
          <w:szCs w:val="32"/>
        </w:rPr>
        <w:t>有限空间作业安全技术规范》相关</w:t>
      </w:r>
      <w:r w:rsidR="00236E44" w:rsidRPr="0055714D">
        <w:rPr>
          <w:rFonts w:ascii="Times New Roman" w:eastAsia="方正仿宋_GBK" w:hAnsi="Times New Roman"/>
          <w:sz w:val="32"/>
          <w:szCs w:val="32"/>
        </w:rPr>
        <w:t>规定，</w:t>
      </w:r>
      <w:r w:rsidRPr="0055714D">
        <w:rPr>
          <w:rFonts w:ascii="Times New Roman" w:eastAsia="方正仿宋_GBK" w:hAnsi="Times New Roman"/>
          <w:sz w:val="32"/>
          <w:szCs w:val="32"/>
        </w:rPr>
        <w:t>并</w:t>
      </w:r>
      <w:r w:rsidR="00236E44" w:rsidRPr="0055714D">
        <w:rPr>
          <w:rFonts w:ascii="Times New Roman" w:eastAsia="方正仿宋_GBK" w:hAnsi="Times New Roman"/>
          <w:sz w:val="32"/>
          <w:szCs w:val="32"/>
        </w:rPr>
        <w:t>自行</w:t>
      </w:r>
      <w:r w:rsidRPr="0055714D">
        <w:rPr>
          <w:rFonts w:ascii="Times New Roman" w:eastAsia="方正仿宋_GBK" w:hAnsi="Times New Roman"/>
          <w:sz w:val="32"/>
          <w:szCs w:val="32"/>
        </w:rPr>
        <w:t>承担由此</w:t>
      </w:r>
      <w:r w:rsidR="00236E44" w:rsidRPr="0055714D">
        <w:rPr>
          <w:rFonts w:ascii="Times New Roman" w:eastAsia="方正仿宋_GBK" w:hAnsi="Times New Roman"/>
          <w:sz w:val="32"/>
          <w:szCs w:val="32"/>
        </w:rPr>
        <w:t>发生</w:t>
      </w:r>
      <w:r w:rsidRPr="0055714D">
        <w:rPr>
          <w:rFonts w:ascii="Times New Roman" w:eastAsia="方正仿宋_GBK" w:hAnsi="Times New Roman"/>
          <w:sz w:val="32"/>
          <w:szCs w:val="32"/>
        </w:rPr>
        <w:t>的</w:t>
      </w:r>
      <w:r w:rsidR="00236E44" w:rsidRPr="0055714D">
        <w:rPr>
          <w:rFonts w:ascii="Times New Roman" w:eastAsia="方正仿宋_GBK" w:hAnsi="Times New Roman"/>
          <w:sz w:val="32"/>
          <w:szCs w:val="32"/>
        </w:rPr>
        <w:t>一切</w:t>
      </w:r>
      <w:r w:rsidRPr="0055714D">
        <w:rPr>
          <w:rFonts w:ascii="Times New Roman" w:eastAsia="方正仿宋_GBK" w:hAnsi="Times New Roman"/>
          <w:sz w:val="32"/>
          <w:szCs w:val="32"/>
        </w:rPr>
        <w:t>费用，因乙方未遵守前述内容导致的相关后果由乙方负全部责任。</w:t>
      </w:r>
    </w:p>
    <w:p w14:paraId="45749DEB" w14:textId="33DF9850" w:rsidR="00F55FA2" w:rsidRPr="0055714D" w:rsidRDefault="00F55FA2" w:rsidP="0055714D">
      <w:pPr>
        <w:pStyle w:val="a6"/>
        <w:widowControl w:val="0"/>
        <w:numPr>
          <w:ilvl w:val="0"/>
          <w:numId w:val="16"/>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污泥转运、运输车辆在本项目过程中出现的任何安全事故、环境污染事故、违法违规行为等与甲方无关，因前述任一情况所导致的相关后果由乙方负全部责任。</w:t>
      </w:r>
    </w:p>
    <w:p w14:paraId="23887A8F" w14:textId="7CA63B0F" w:rsidR="00F55FA2" w:rsidRPr="0055714D" w:rsidRDefault="00F55FA2" w:rsidP="0055714D">
      <w:pPr>
        <w:pStyle w:val="a6"/>
        <w:widowControl w:val="0"/>
        <w:numPr>
          <w:ilvl w:val="0"/>
          <w:numId w:val="16"/>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污泥清理、转运、运输、无害化处置的全过程均符合现行国家、地方和行业相关的技术规范和标准，并满足安全环保、比选文件、完成合同约定全部工作的要求（标准不一致的，以较高要求为准），因不符合或不满足前述任一情况所导致的相关后果由乙方负全部责任。</w:t>
      </w:r>
    </w:p>
    <w:p w14:paraId="166AA01C" w14:textId="53920A41" w:rsidR="00827E39" w:rsidRPr="0055714D" w:rsidRDefault="00827E39" w:rsidP="0055714D">
      <w:pPr>
        <w:pStyle w:val="a6"/>
        <w:widowControl w:val="0"/>
        <w:numPr>
          <w:ilvl w:val="0"/>
          <w:numId w:val="2"/>
        </w:numPr>
        <w:spacing w:line="600" w:lineRule="exact"/>
        <w:ind w:firstLine="640"/>
        <w:jc w:val="both"/>
        <w:outlineLvl w:val="2"/>
        <w:rPr>
          <w:rFonts w:ascii="Times New Roman" w:eastAsia="方正黑体_GBK" w:hAnsi="Times New Roman"/>
          <w:sz w:val="32"/>
          <w:szCs w:val="32"/>
        </w:rPr>
      </w:pPr>
      <w:r w:rsidRPr="0055714D">
        <w:rPr>
          <w:rFonts w:ascii="Times New Roman" w:eastAsia="方正黑体_GBK" w:hAnsi="Times New Roman"/>
          <w:sz w:val="32"/>
          <w:szCs w:val="32"/>
        </w:rPr>
        <w:t>污泥处置地点</w:t>
      </w:r>
    </w:p>
    <w:p w14:paraId="3C303C69" w14:textId="59072F1A" w:rsidR="00827E39" w:rsidRDefault="0046044D" w:rsidP="004652AD">
      <w:pPr>
        <w:pStyle w:val="a6"/>
        <w:widowControl w:val="0"/>
        <w:numPr>
          <w:ilvl w:val="0"/>
          <w:numId w:val="27"/>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污泥处置点相关</w:t>
      </w:r>
      <w:r w:rsidR="00827E39" w:rsidRPr="0055714D">
        <w:rPr>
          <w:rFonts w:ascii="Times New Roman" w:eastAsia="方正仿宋_GBK" w:hAnsi="Times New Roman"/>
          <w:sz w:val="32"/>
          <w:szCs w:val="32"/>
        </w:rPr>
        <w:t>信息：</w:t>
      </w:r>
    </w:p>
    <w:p w14:paraId="1CD54FE0" w14:textId="4F2F3A4D" w:rsidR="004652AD" w:rsidRPr="004652AD" w:rsidRDefault="004652AD" w:rsidP="004652AD">
      <w:pPr>
        <w:pStyle w:val="a6"/>
        <w:widowControl w:val="0"/>
        <w:numPr>
          <w:ilvl w:val="0"/>
          <w:numId w:val="27"/>
        </w:numPr>
        <w:spacing w:line="600" w:lineRule="exact"/>
        <w:ind w:firstLine="640"/>
        <w:jc w:val="both"/>
        <w:rPr>
          <w:rFonts w:ascii="Times New Roman" w:eastAsia="方正仿宋_GBK" w:hAnsi="Times New Roman"/>
          <w:sz w:val="32"/>
          <w:szCs w:val="32"/>
        </w:rPr>
      </w:pPr>
      <w:r w:rsidRPr="004652AD">
        <w:rPr>
          <w:rFonts w:ascii="Times New Roman" w:eastAsia="方正仿宋_GBK" w:hAnsi="Times New Roman" w:hint="eastAsia"/>
          <w:sz w:val="32"/>
          <w:szCs w:val="32"/>
        </w:rPr>
        <w:t>乙方须将污泥运送至具备合法资质、手续齐全的无害化处置终端。</w:t>
      </w:r>
    </w:p>
    <w:p w14:paraId="641AB5C4" w14:textId="45F607FB" w:rsidR="004652AD" w:rsidRPr="0055714D" w:rsidRDefault="004652AD" w:rsidP="004652AD">
      <w:pPr>
        <w:pStyle w:val="a6"/>
        <w:widowControl w:val="0"/>
        <w:numPr>
          <w:ilvl w:val="0"/>
          <w:numId w:val="27"/>
        </w:numPr>
        <w:spacing w:line="600" w:lineRule="exact"/>
        <w:ind w:firstLine="640"/>
        <w:jc w:val="both"/>
        <w:rPr>
          <w:rFonts w:ascii="Times New Roman" w:eastAsia="方正仿宋_GBK" w:hAnsi="Times New Roman"/>
          <w:sz w:val="32"/>
          <w:szCs w:val="32"/>
        </w:rPr>
      </w:pPr>
      <w:r w:rsidRPr="004652AD">
        <w:rPr>
          <w:rFonts w:ascii="Times New Roman" w:eastAsia="方正仿宋_GBK" w:hAnsi="Times New Roman" w:hint="eastAsia"/>
          <w:sz w:val="32"/>
          <w:szCs w:val="32"/>
        </w:rPr>
        <w:t>全程执行污泥转移联单制度，每批次提供完整、真实、可核验的处置联单，甲方有权随时抽查、溯源，乙方无条件配合。</w:t>
      </w:r>
    </w:p>
    <w:p w14:paraId="7A817504" w14:textId="4327D8AA" w:rsidR="00F55FA2" w:rsidRPr="0055714D" w:rsidRDefault="00EA288C" w:rsidP="0055714D">
      <w:pPr>
        <w:pStyle w:val="a6"/>
        <w:widowControl w:val="0"/>
        <w:numPr>
          <w:ilvl w:val="0"/>
          <w:numId w:val="2"/>
        </w:numPr>
        <w:spacing w:line="600" w:lineRule="exact"/>
        <w:ind w:firstLine="640"/>
        <w:jc w:val="both"/>
        <w:outlineLvl w:val="2"/>
        <w:rPr>
          <w:rFonts w:ascii="Times New Roman" w:eastAsia="方正黑体_GBK" w:hAnsi="Times New Roman"/>
          <w:sz w:val="32"/>
          <w:szCs w:val="32"/>
        </w:rPr>
      </w:pPr>
      <w:r w:rsidRPr="0055714D">
        <w:rPr>
          <w:rFonts w:ascii="Times New Roman" w:eastAsia="方正黑体_GBK" w:hAnsi="Times New Roman"/>
          <w:sz w:val="32"/>
          <w:szCs w:val="32"/>
        </w:rPr>
        <w:t>项目</w:t>
      </w:r>
      <w:r w:rsidR="00F55FA2" w:rsidRPr="0055714D">
        <w:rPr>
          <w:rFonts w:ascii="Times New Roman" w:eastAsia="方正黑体_GBK" w:hAnsi="Times New Roman"/>
          <w:sz w:val="32"/>
          <w:szCs w:val="32"/>
        </w:rPr>
        <w:t>明细、</w:t>
      </w:r>
      <w:r w:rsidR="00486CCA" w:rsidRPr="0055714D">
        <w:rPr>
          <w:rFonts w:ascii="Times New Roman" w:eastAsia="方正黑体_GBK" w:hAnsi="Times New Roman"/>
          <w:sz w:val="32"/>
          <w:szCs w:val="32"/>
        </w:rPr>
        <w:t>工程量</w:t>
      </w:r>
      <w:r w:rsidR="00F55FA2" w:rsidRPr="0055714D">
        <w:rPr>
          <w:rFonts w:ascii="Times New Roman" w:eastAsia="方正黑体_GBK" w:hAnsi="Times New Roman"/>
          <w:sz w:val="32"/>
          <w:szCs w:val="32"/>
        </w:rPr>
        <w:t>清单</w:t>
      </w:r>
    </w:p>
    <w:p w14:paraId="67BAD314" w14:textId="26149B26" w:rsidR="00486CCA" w:rsidRPr="0055714D" w:rsidRDefault="00F55FA2" w:rsidP="0055714D">
      <w:pPr>
        <w:pStyle w:val="a6"/>
        <w:widowControl w:val="0"/>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详合同附件。</w:t>
      </w:r>
    </w:p>
    <w:p w14:paraId="2BB2B038" w14:textId="3DE07A26" w:rsidR="00F55FA2" w:rsidRPr="0055714D" w:rsidRDefault="00F55FA2" w:rsidP="0055714D">
      <w:pPr>
        <w:pStyle w:val="a6"/>
        <w:widowControl w:val="0"/>
        <w:numPr>
          <w:ilvl w:val="0"/>
          <w:numId w:val="2"/>
        </w:numPr>
        <w:spacing w:line="600" w:lineRule="exact"/>
        <w:ind w:firstLine="640"/>
        <w:jc w:val="both"/>
        <w:outlineLvl w:val="2"/>
        <w:rPr>
          <w:rFonts w:ascii="Times New Roman" w:eastAsia="方正黑体_GBK" w:hAnsi="Times New Roman"/>
          <w:sz w:val="32"/>
          <w:szCs w:val="32"/>
        </w:rPr>
      </w:pPr>
      <w:r w:rsidRPr="0055714D">
        <w:rPr>
          <w:rFonts w:ascii="Times New Roman" w:eastAsia="方正黑体_GBK" w:hAnsi="Times New Roman"/>
          <w:sz w:val="32"/>
          <w:szCs w:val="32"/>
        </w:rPr>
        <w:t>综合单价折扣率</w:t>
      </w:r>
    </w:p>
    <w:p w14:paraId="6D535D43" w14:textId="1406FC38" w:rsidR="00F55FA2" w:rsidRPr="0055714D" w:rsidRDefault="00486CCA" w:rsidP="0055714D">
      <w:pPr>
        <w:widowControl w:val="0"/>
        <w:spacing w:line="600" w:lineRule="exact"/>
        <w:ind w:firstLineChars="200" w:firstLine="640"/>
        <w:jc w:val="both"/>
        <w:rPr>
          <w:rFonts w:ascii="Times New Roman" w:eastAsia="方正仿宋_GBK" w:hAnsi="Times New Roman"/>
          <w:sz w:val="32"/>
          <w:szCs w:val="32"/>
        </w:rPr>
      </w:pPr>
      <w:r w:rsidRPr="0055714D">
        <w:rPr>
          <w:rFonts w:ascii="Times New Roman" w:eastAsia="方正仿宋_GBK" w:hAnsi="Times New Roman"/>
          <w:sz w:val="32"/>
          <w:szCs w:val="32"/>
        </w:rPr>
        <w:lastRenderedPageBreak/>
        <w:t>综合单价折扣率</w:t>
      </w:r>
      <w:r w:rsidRPr="0055714D">
        <w:rPr>
          <w:rFonts w:ascii="Times New Roman" w:eastAsia="方正仿宋_GBK" w:hAnsi="Times New Roman"/>
          <w:sz w:val="32"/>
          <w:szCs w:val="32"/>
          <w:u w:val="single"/>
        </w:rPr>
        <w:t xml:space="preserve"> </w:t>
      </w:r>
      <w:r w:rsidR="00F55FA2" w:rsidRPr="0055714D">
        <w:rPr>
          <w:rFonts w:ascii="Times New Roman" w:eastAsia="方正仿宋_GBK" w:hAnsi="Times New Roman"/>
          <w:sz w:val="32"/>
          <w:szCs w:val="32"/>
          <w:u w:val="single"/>
        </w:rPr>
        <w:t xml:space="preserve">    </w:t>
      </w:r>
      <w:r w:rsidR="00F55FA2" w:rsidRPr="0055714D">
        <w:rPr>
          <w:rFonts w:ascii="Times New Roman" w:eastAsia="方正仿宋_GBK" w:hAnsi="Times New Roman"/>
          <w:sz w:val="32"/>
          <w:szCs w:val="32"/>
        </w:rPr>
        <w:t>%</w:t>
      </w:r>
      <w:r w:rsidR="00F55FA2" w:rsidRPr="0055714D">
        <w:rPr>
          <w:rFonts w:ascii="Times New Roman" w:eastAsia="方正仿宋_GBK" w:hAnsi="Times New Roman"/>
          <w:sz w:val="32"/>
          <w:szCs w:val="32"/>
        </w:rPr>
        <w:t>。</w:t>
      </w:r>
    </w:p>
    <w:p w14:paraId="33722A3A" w14:textId="788A3C1E" w:rsidR="00595312" w:rsidRPr="0055714D" w:rsidRDefault="00595312" w:rsidP="0055714D">
      <w:pPr>
        <w:pStyle w:val="a6"/>
        <w:widowControl w:val="0"/>
        <w:numPr>
          <w:ilvl w:val="0"/>
          <w:numId w:val="2"/>
        </w:numPr>
        <w:spacing w:line="600" w:lineRule="exact"/>
        <w:ind w:firstLine="640"/>
        <w:jc w:val="both"/>
        <w:outlineLvl w:val="2"/>
        <w:rPr>
          <w:rFonts w:ascii="Times New Roman" w:eastAsia="方正黑体_GBK" w:hAnsi="Times New Roman"/>
          <w:sz w:val="32"/>
          <w:szCs w:val="32"/>
        </w:rPr>
      </w:pPr>
      <w:r w:rsidRPr="0055714D">
        <w:rPr>
          <w:rFonts w:ascii="Times New Roman" w:eastAsia="方正黑体_GBK" w:hAnsi="Times New Roman"/>
          <w:sz w:val="32"/>
          <w:szCs w:val="32"/>
        </w:rPr>
        <w:t>合同</w:t>
      </w:r>
      <w:r w:rsidR="00055FD2" w:rsidRPr="0055714D">
        <w:rPr>
          <w:rFonts w:ascii="Times New Roman" w:eastAsia="方正黑体_GBK" w:hAnsi="Times New Roman"/>
          <w:sz w:val="32"/>
          <w:szCs w:val="32"/>
        </w:rPr>
        <w:t>中选</w:t>
      </w:r>
      <w:r w:rsidRPr="0055714D">
        <w:rPr>
          <w:rFonts w:ascii="Times New Roman" w:eastAsia="方正黑体_GBK" w:hAnsi="Times New Roman"/>
          <w:sz w:val="32"/>
          <w:szCs w:val="32"/>
        </w:rPr>
        <w:t>单价</w:t>
      </w:r>
      <w:r w:rsidR="00486CCA" w:rsidRPr="0055714D">
        <w:rPr>
          <w:rFonts w:ascii="Times New Roman" w:eastAsia="方正黑体_GBK" w:hAnsi="Times New Roman"/>
          <w:sz w:val="32"/>
          <w:szCs w:val="32"/>
        </w:rPr>
        <w:t>（不含税）</w:t>
      </w:r>
    </w:p>
    <w:p w14:paraId="1FDA7055" w14:textId="3B421A6F" w:rsidR="00486CCA" w:rsidRPr="0055714D" w:rsidRDefault="00486CCA" w:rsidP="0055714D">
      <w:pPr>
        <w:pStyle w:val="a6"/>
        <w:widowControl w:val="0"/>
        <w:numPr>
          <w:ilvl w:val="0"/>
          <w:numId w:val="26"/>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人工清淤</w:t>
      </w:r>
      <w:r w:rsidRPr="0055714D">
        <w:rPr>
          <w:rFonts w:ascii="Times New Roman" w:eastAsia="方正仿宋_GBK" w:hAnsi="Times New Roman"/>
          <w:sz w:val="32"/>
          <w:szCs w:val="32"/>
          <w:u w:val="single"/>
        </w:rPr>
        <w:t xml:space="preserve">     </w:t>
      </w:r>
      <w:r w:rsidRPr="0055714D">
        <w:rPr>
          <w:rFonts w:ascii="Times New Roman" w:eastAsia="方正仿宋_GBK" w:hAnsi="Times New Roman"/>
          <w:sz w:val="32"/>
          <w:szCs w:val="32"/>
        </w:rPr>
        <w:t>元</w:t>
      </w:r>
      <w:r w:rsidRPr="0055714D">
        <w:rPr>
          <w:rFonts w:ascii="Times New Roman" w:eastAsia="方正仿宋_GBK" w:hAnsi="Times New Roman"/>
          <w:sz w:val="32"/>
          <w:szCs w:val="32"/>
        </w:rPr>
        <w:t>/m</w:t>
      </w:r>
      <w:r w:rsidRPr="0055714D">
        <w:rPr>
          <w:rFonts w:ascii="Times New Roman" w:eastAsia="方正仿宋_GBK" w:hAnsi="Times New Roman"/>
          <w:sz w:val="32"/>
          <w:szCs w:val="32"/>
          <w:vertAlign w:val="superscript"/>
        </w:rPr>
        <w:t>3</w:t>
      </w:r>
      <w:r w:rsidRPr="0055714D">
        <w:rPr>
          <w:rFonts w:ascii="Times New Roman" w:eastAsia="方正仿宋_GBK" w:hAnsi="Times New Roman"/>
          <w:sz w:val="32"/>
          <w:szCs w:val="32"/>
        </w:rPr>
        <w:t>；</w:t>
      </w:r>
    </w:p>
    <w:p w14:paraId="1240E830" w14:textId="42E63D12" w:rsidR="00486CCA" w:rsidRPr="0055714D" w:rsidRDefault="00486CCA" w:rsidP="0055714D">
      <w:pPr>
        <w:pStyle w:val="a6"/>
        <w:widowControl w:val="0"/>
        <w:numPr>
          <w:ilvl w:val="0"/>
          <w:numId w:val="26"/>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人工清淤余方弃置（起运</w:t>
      </w:r>
      <w:r w:rsidRPr="0055714D">
        <w:rPr>
          <w:rFonts w:ascii="Times New Roman" w:eastAsia="方正仿宋_GBK" w:hAnsi="Times New Roman"/>
          <w:sz w:val="32"/>
          <w:szCs w:val="32"/>
        </w:rPr>
        <w:t>1km</w:t>
      </w:r>
      <w:r w:rsidRPr="0055714D">
        <w:rPr>
          <w:rFonts w:ascii="Times New Roman" w:eastAsia="方正仿宋_GBK" w:hAnsi="Times New Roman"/>
          <w:sz w:val="32"/>
          <w:szCs w:val="32"/>
        </w:rPr>
        <w:t>）</w:t>
      </w:r>
      <w:r w:rsidRPr="0055714D">
        <w:rPr>
          <w:rFonts w:ascii="Times New Roman" w:eastAsia="方正仿宋_GBK" w:hAnsi="Times New Roman"/>
          <w:sz w:val="32"/>
          <w:szCs w:val="32"/>
          <w:u w:val="single"/>
        </w:rPr>
        <w:t xml:space="preserve">     </w:t>
      </w:r>
      <w:r w:rsidRPr="0055714D">
        <w:rPr>
          <w:rFonts w:ascii="Times New Roman" w:eastAsia="方正仿宋_GBK" w:hAnsi="Times New Roman"/>
          <w:sz w:val="32"/>
          <w:szCs w:val="32"/>
        </w:rPr>
        <w:t>元</w:t>
      </w:r>
      <w:r w:rsidRPr="0055714D">
        <w:rPr>
          <w:rFonts w:ascii="Times New Roman" w:eastAsia="方正仿宋_GBK" w:hAnsi="Times New Roman"/>
          <w:sz w:val="32"/>
          <w:szCs w:val="32"/>
        </w:rPr>
        <w:t>/m</w:t>
      </w:r>
      <w:r w:rsidRPr="0055714D">
        <w:rPr>
          <w:rFonts w:ascii="Times New Roman" w:eastAsia="方正仿宋_GBK" w:hAnsi="Times New Roman"/>
          <w:sz w:val="32"/>
          <w:szCs w:val="32"/>
          <w:vertAlign w:val="superscript"/>
        </w:rPr>
        <w:t>3</w:t>
      </w:r>
      <w:r w:rsidRPr="0055714D">
        <w:rPr>
          <w:rFonts w:ascii="Times New Roman" w:eastAsia="方正仿宋_GBK" w:hAnsi="Times New Roman"/>
          <w:sz w:val="32"/>
          <w:szCs w:val="32"/>
        </w:rPr>
        <w:t>；</w:t>
      </w:r>
    </w:p>
    <w:p w14:paraId="40C4590C" w14:textId="18A51C60" w:rsidR="00486CCA" w:rsidRPr="0055714D" w:rsidRDefault="00486CCA" w:rsidP="0055714D">
      <w:pPr>
        <w:pStyle w:val="a6"/>
        <w:widowControl w:val="0"/>
        <w:numPr>
          <w:ilvl w:val="0"/>
          <w:numId w:val="26"/>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机械清淤（含起运</w:t>
      </w:r>
      <w:r w:rsidRPr="0055714D">
        <w:rPr>
          <w:rFonts w:ascii="Times New Roman" w:eastAsia="方正仿宋_GBK" w:hAnsi="Times New Roman"/>
          <w:sz w:val="32"/>
          <w:szCs w:val="32"/>
        </w:rPr>
        <w:t>1km</w:t>
      </w:r>
      <w:r w:rsidRPr="0055714D">
        <w:rPr>
          <w:rFonts w:ascii="Times New Roman" w:eastAsia="方正仿宋_GBK" w:hAnsi="Times New Roman"/>
          <w:sz w:val="32"/>
          <w:szCs w:val="32"/>
        </w:rPr>
        <w:t>）</w:t>
      </w:r>
      <w:r w:rsidRPr="0055714D">
        <w:rPr>
          <w:rFonts w:ascii="Times New Roman" w:eastAsia="方正仿宋_GBK" w:hAnsi="Times New Roman"/>
          <w:sz w:val="32"/>
          <w:szCs w:val="32"/>
          <w:u w:val="single"/>
        </w:rPr>
        <w:t xml:space="preserve">     </w:t>
      </w:r>
      <w:r w:rsidRPr="0055714D">
        <w:rPr>
          <w:rFonts w:ascii="Times New Roman" w:eastAsia="方正仿宋_GBK" w:hAnsi="Times New Roman"/>
          <w:sz w:val="32"/>
          <w:szCs w:val="32"/>
        </w:rPr>
        <w:t>元</w:t>
      </w:r>
      <w:r w:rsidRPr="0055714D">
        <w:rPr>
          <w:rFonts w:ascii="Times New Roman" w:eastAsia="方正仿宋_GBK" w:hAnsi="Times New Roman"/>
          <w:sz w:val="32"/>
          <w:szCs w:val="32"/>
        </w:rPr>
        <w:t>/m</w:t>
      </w:r>
      <w:r w:rsidRPr="0055714D">
        <w:rPr>
          <w:rFonts w:ascii="Times New Roman" w:eastAsia="方正仿宋_GBK" w:hAnsi="Times New Roman"/>
          <w:sz w:val="32"/>
          <w:szCs w:val="32"/>
          <w:vertAlign w:val="superscript"/>
        </w:rPr>
        <w:t>3</w:t>
      </w:r>
      <w:r w:rsidRPr="0055714D">
        <w:rPr>
          <w:rFonts w:ascii="Times New Roman" w:eastAsia="方正仿宋_GBK" w:hAnsi="Times New Roman"/>
          <w:sz w:val="32"/>
          <w:szCs w:val="32"/>
        </w:rPr>
        <w:t>；</w:t>
      </w:r>
    </w:p>
    <w:p w14:paraId="0837F01E" w14:textId="09A727F1" w:rsidR="00486CCA" w:rsidRDefault="00486CCA" w:rsidP="0055714D">
      <w:pPr>
        <w:pStyle w:val="a6"/>
        <w:widowControl w:val="0"/>
        <w:numPr>
          <w:ilvl w:val="0"/>
          <w:numId w:val="26"/>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淤泥运输及处置费</w:t>
      </w:r>
      <w:r w:rsidRPr="0055714D">
        <w:rPr>
          <w:rFonts w:ascii="Times New Roman" w:eastAsia="方正仿宋_GBK" w:hAnsi="Times New Roman"/>
          <w:sz w:val="32"/>
          <w:szCs w:val="32"/>
          <w:u w:val="single"/>
        </w:rPr>
        <w:t xml:space="preserve">     </w:t>
      </w:r>
      <w:r w:rsidRPr="0055714D">
        <w:rPr>
          <w:rFonts w:ascii="Times New Roman" w:eastAsia="方正仿宋_GBK" w:hAnsi="Times New Roman"/>
          <w:sz w:val="32"/>
          <w:szCs w:val="32"/>
        </w:rPr>
        <w:t>元</w:t>
      </w:r>
      <w:r w:rsidRPr="0055714D">
        <w:rPr>
          <w:rFonts w:ascii="Times New Roman" w:eastAsia="方正仿宋_GBK" w:hAnsi="Times New Roman"/>
          <w:sz w:val="32"/>
          <w:szCs w:val="32"/>
        </w:rPr>
        <w:t>/m</w:t>
      </w:r>
      <w:r w:rsidRPr="0055714D">
        <w:rPr>
          <w:rFonts w:ascii="Times New Roman" w:eastAsia="方正仿宋_GBK" w:hAnsi="Times New Roman"/>
          <w:sz w:val="32"/>
          <w:szCs w:val="32"/>
          <w:vertAlign w:val="superscript"/>
        </w:rPr>
        <w:t>3</w:t>
      </w:r>
      <w:r w:rsidRPr="0055714D">
        <w:rPr>
          <w:rFonts w:ascii="Times New Roman" w:eastAsia="方正仿宋_GBK" w:hAnsi="Times New Roman"/>
          <w:sz w:val="32"/>
          <w:szCs w:val="32"/>
        </w:rPr>
        <w:t>。</w:t>
      </w:r>
    </w:p>
    <w:p w14:paraId="4ED895B9" w14:textId="01A17731" w:rsidR="007239DE" w:rsidRPr="0055714D" w:rsidRDefault="007239DE" w:rsidP="007239DE">
      <w:pPr>
        <w:pStyle w:val="a6"/>
        <w:widowControl w:val="0"/>
        <w:spacing w:line="600" w:lineRule="exact"/>
        <w:ind w:firstLine="640"/>
        <w:jc w:val="both"/>
        <w:rPr>
          <w:rFonts w:ascii="Times New Roman" w:eastAsia="方正仿宋_GBK" w:hAnsi="Times New Roman"/>
          <w:sz w:val="32"/>
          <w:szCs w:val="32"/>
        </w:rPr>
      </w:pPr>
      <w:r>
        <w:rPr>
          <w:rFonts w:ascii="Times New Roman" w:eastAsia="方正仿宋_GBK" w:hAnsi="Times New Roman" w:hint="eastAsia"/>
          <w:sz w:val="32"/>
          <w:szCs w:val="32"/>
        </w:rPr>
        <w:t>说明：</w:t>
      </w:r>
      <w:r w:rsidR="00AF108E">
        <w:rPr>
          <w:rFonts w:ascii="Times New Roman" w:eastAsia="方正仿宋_GBK" w:hAnsi="Times New Roman" w:hint="eastAsia"/>
          <w:sz w:val="32"/>
          <w:szCs w:val="32"/>
        </w:rPr>
        <w:t>若</w:t>
      </w:r>
      <w:r>
        <w:rPr>
          <w:rFonts w:ascii="Times New Roman" w:eastAsia="方正仿宋_GBK" w:hAnsi="Times New Roman" w:hint="eastAsia"/>
          <w:sz w:val="32"/>
          <w:szCs w:val="32"/>
        </w:rPr>
        <w:t>中选单价与综合单价折扣率×</w:t>
      </w:r>
      <w:r w:rsidR="00AF108E">
        <w:rPr>
          <w:rFonts w:ascii="Times New Roman" w:eastAsia="方正仿宋_GBK" w:hAnsi="Times New Roman" w:hint="eastAsia"/>
          <w:sz w:val="32"/>
          <w:szCs w:val="32"/>
        </w:rPr>
        <w:t>综合</w:t>
      </w:r>
      <w:r>
        <w:rPr>
          <w:rFonts w:ascii="Times New Roman" w:eastAsia="方正仿宋_GBK" w:hAnsi="Times New Roman" w:hint="eastAsia"/>
          <w:sz w:val="32"/>
          <w:szCs w:val="32"/>
        </w:rPr>
        <w:t>单价</w:t>
      </w:r>
      <w:r w:rsidRPr="007239DE">
        <w:rPr>
          <w:rFonts w:ascii="Times New Roman" w:eastAsia="方正仿宋_GBK" w:hAnsi="Times New Roman" w:hint="eastAsia"/>
          <w:sz w:val="32"/>
          <w:szCs w:val="32"/>
        </w:rPr>
        <w:t>限价</w:t>
      </w:r>
      <w:r>
        <w:rPr>
          <w:rFonts w:ascii="Times New Roman" w:eastAsia="方正仿宋_GBK" w:hAnsi="Times New Roman" w:hint="eastAsia"/>
          <w:sz w:val="32"/>
          <w:szCs w:val="32"/>
        </w:rPr>
        <w:t>计算结果不一致的，以</w:t>
      </w:r>
      <w:r w:rsidRPr="007239DE">
        <w:rPr>
          <w:rFonts w:ascii="Times New Roman" w:eastAsia="方正仿宋_GBK" w:hAnsi="Times New Roman" w:hint="eastAsia"/>
          <w:sz w:val="32"/>
          <w:szCs w:val="32"/>
        </w:rPr>
        <w:t>综合单价折扣率×单价限价</w:t>
      </w:r>
      <w:r>
        <w:rPr>
          <w:rFonts w:ascii="Times New Roman" w:eastAsia="方正仿宋_GBK" w:hAnsi="Times New Roman" w:hint="eastAsia"/>
          <w:sz w:val="32"/>
          <w:szCs w:val="32"/>
        </w:rPr>
        <w:t>为准。</w:t>
      </w:r>
    </w:p>
    <w:p w14:paraId="1108E0CF" w14:textId="138CBAE5" w:rsidR="00F55FA2" w:rsidRPr="0055714D" w:rsidRDefault="00F55FA2" w:rsidP="0055714D">
      <w:pPr>
        <w:pStyle w:val="a6"/>
        <w:widowControl w:val="0"/>
        <w:numPr>
          <w:ilvl w:val="0"/>
          <w:numId w:val="2"/>
        </w:numPr>
        <w:spacing w:line="600" w:lineRule="exact"/>
        <w:ind w:firstLine="640"/>
        <w:jc w:val="both"/>
        <w:outlineLvl w:val="2"/>
        <w:rPr>
          <w:rFonts w:ascii="Times New Roman" w:eastAsia="方正黑体_GBK" w:hAnsi="Times New Roman"/>
          <w:sz w:val="32"/>
          <w:szCs w:val="32"/>
        </w:rPr>
      </w:pPr>
      <w:r w:rsidRPr="0055714D">
        <w:rPr>
          <w:rFonts w:ascii="Times New Roman" w:eastAsia="方正黑体_GBK" w:hAnsi="Times New Roman"/>
          <w:sz w:val="32"/>
          <w:szCs w:val="32"/>
        </w:rPr>
        <w:t>合同总价</w:t>
      </w:r>
      <w:r w:rsidR="00486CCA" w:rsidRPr="0055714D">
        <w:rPr>
          <w:rFonts w:ascii="Times New Roman" w:eastAsia="方正黑体_GBK" w:hAnsi="Times New Roman"/>
          <w:sz w:val="32"/>
          <w:szCs w:val="32"/>
        </w:rPr>
        <w:t>（不含税）</w:t>
      </w:r>
    </w:p>
    <w:p w14:paraId="1CA50DF6" w14:textId="5D542F1D" w:rsidR="00F55FA2" w:rsidRDefault="00F55FA2" w:rsidP="0055714D">
      <w:pPr>
        <w:pStyle w:val="a6"/>
        <w:widowControl w:val="0"/>
        <w:spacing w:line="600" w:lineRule="exact"/>
        <w:ind w:left="640" w:firstLineChars="0" w:firstLine="0"/>
        <w:jc w:val="both"/>
        <w:rPr>
          <w:rFonts w:ascii="Times New Roman" w:eastAsia="方正仿宋_GBK" w:hAnsi="Times New Roman"/>
          <w:sz w:val="32"/>
          <w:szCs w:val="32"/>
        </w:rPr>
      </w:pPr>
      <w:r w:rsidRPr="0055714D">
        <w:rPr>
          <w:rFonts w:ascii="Times New Roman" w:eastAsia="方正仿宋_GBK" w:hAnsi="Times New Roman"/>
          <w:sz w:val="32"/>
          <w:szCs w:val="32"/>
        </w:rPr>
        <w:t>合同</w:t>
      </w:r>
      <w:r w:rsidR="004652AD">
        <w:rPr>
          <w:rFonts w:ascii="Times New Roman" w:eastAsia="方正仿宋_GBK" w:hAnsi="Times New Roman" w:hint="eastAsia"/>
          <w:sz w:val="32"/>
          <w:szCs w:val="32"/>
        </w:rPr>
        <w:t>暂定</w:t>
      </w:r>
      <w:r w:rsidRPr="0055714D">
        <w:rPr>
          <w:rFonts w:ascii="Times New Roman" w:eastAsia="方正仿宋_GBK" w:hAnsi="Times New Roman"/>
          <w:sz w:val="32"/>
          <w:szCs w:val="32"/>
        </w:rPr>
        <w:t>总价：</w:t>
      </w:r>
      <w:r w:rsidRPr="0055714D">
        <w:rPr>
          <w:rFonts w:ascii="Times New Roman" w:eastAsia="方正仿宋_GBK" w:hAnsi="Times New Roman"/>
          <w:sz w:val="32"/>
          <w:szCs w:val="32"/>
          <w:u w:val="single"/>
        </w:rPr>
        <w:t xml:space="preserve">              </w:t>
      </w:r>
      <w:r w:rsidRPr="0055714D">
        <w:rPr>
          <w:rFonts w:ascii="Times New Roman" w:eastAsia="方正仿宋_GBK" w:hAnsi="Times New Roman"/>
          <w:sz w:val="32"/>
          <w:szCs w:val="32"/>
        </w:rPr>
        <w:t>元。</w:t>
      </w:r>
    </w:p>
    <w:p w14:paraId="445AB839" w14:textId="5725024D" w:rsidR="00AF108E" w:rsidRPr="0055714D" w:rsidRDefault="00AF108E" w:rsidP="0055714D">
      <w:pPr>
        <w:pStyle w:val="a6"/>
        <w:widowControl w:val="0"/>
        <w:spacing w:line="600" w:lineRule="exact"/>
        <w:ind w:left="640" w:firstLineChars="0" w:firstLine="0"/>
        <w:jc w:val="both"/>
        <w:rPr>
          <w:rFonts w:ascii="Times New Roman" w:eastAsia="方正仿宋_GBK" w:hAnsi="Times New Roman"/>
          <w:sz w:val="32"/>
          <w:szCs w:val="32"/>
        </w:rPr>
      </w:pPr>
      <w:r>
        <w:rPr>
          <w:rFonts w:ascii="Times New Roman" w:eastAsia="方正仿宋_GBK" w:hAnsi="Times New Roman" w:hint="eastAsia"/>
          <w:sz w:val="32"/>
          <w:szCs w:val="32"/>
        </w:rPr>
        <w:t>计算方式</w:t>
      </w:r>
      <w:r w:rsidR="004652AD">
        <w:rPr>
          <w:rFonts w:ascii="Times New Roman" w:eastAsia="方正仿宋_GBK" w:hAnsi="Times New Roman" w:hint="eastAsia"/>
          <w:sz w:val="32"/>
          <w:szCs w:val="32"/>
        </w:rPr>
        <w:t>：</w:t>
      </w:r>
      <w:r w:rsidRPr="00AF108E">
        <w:rPr>
          <w:rFonts w:ascii="Times New Roman" w:eastAsia="方正仿宋_GBK" w:hAnsi="Times New Roman" w:hint="eastAsia"/>
          <w:sz w:val="32"/>
          <w:szCs w:val="32"/>
        </w:rPr>
        <w:t>∑各清单项暂定工程量×（竞选人综合单价折扣率×综合单价限价）</w:t>
      </w:r>
      <w:r>
        <w:rPr>
          <w:rFonts w:ascii="Times New Roman" w:eastAsia="方正仿宋_GBK" w:hAnsi="Times New Roman" w:hint="eastAsia"/>
          <w:sz w:val="32"/>
          <w:szCs w:val="32"/>
        </w:rPr>
        <w:t>。</w:t>
      </w:r>
    </w:p>
    <w:p w14:paraId="0953A4BF" w14:textId="23F9BE76" w:rsidR="00C831CD" w:rsidRPr="0055714D" w:rsidRDefault="00C831CD" w:rsidP="0055714D">
      <w:pPr>
        <w:pStyle w:val="a6"/>
        <w:widowControl w:val="0"/>
        <w:numPr>
          <w:ilvl w:val="0"/>
          <w:numId w:val="2"/>
        </w:numPr>
        <w:spacing w:line="600" w:lineRule="exact"/>
        <w:ind w:firstLine="640"/>
        <w:jc w:val="both"/>
        <w:outlineLvl w:val="2"/>
        <w:rPr>
          <w:rFonts w:ascii="Times New Roman" w:eastAsia="方正黑体_GBK" w:hAnsi="Times New Roman"/>
          <w:sz w:val="32"/>
          <w:szCs w:val="32"/>
        </w:rPr>
      </w:pPr>
      <w:r w:rsidRPr="0055714D">
        <w:rPr>
          <w:rFonts w:ascii="Times New Roman" w:eastAsia="方正黑体_GBK" w:hAnsi="Times New Roman"/>
          <w:sz w:val="32"/>
          <w:szCs w:val="32"/>
        </w:rPr>
        <w:t>履约担保</w:t>
      </w:r>
    </w:p>
    <w:p w14:paraId="3A1ADE64" w14:textId="5B8FD82E" w:rsidR="00C831CD" w:rsidRPr="0055714D" w:rsidRDefault="00C831CD" w:rsidP="0055714D">
      <w:pPr>
        <w:pStyle w:val="a6"/>
        <w:widowControl w:val="0"/>
        <w:numPr>
          <w:ilvl w:val="0"/>
          <w:numId w:val="20"/>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履约担保的形式：现金或银行保函</w:t>
      </w:r>
      <w:r w:rsidR="003138EA" w:rsidRPr="0055714D">
        <w:rPr>
          <w:rFonts w:ascii="Times New Roman" w:eastAsia="方正仿宋_GBK" w:hAnsi="Times New Roman"/>
          <w:sz w:val="32"/>
          <w:szCs w:val="32"/>
        </w:rPr>
        <w:t>，</w:t>
      </w:r>
      <w:r w:rsidRPr="0055714D">
        <w:rPr>
          <w:rFonts w:ascii="Times New Roman" w:eastAsia="方正仿宋_GBK" w:hAnsi="Times New Roman"/>
          <w:sz w:val="32"/>
          <w:szCs w:val="32"/>
        </w:rPr>
        <w:t>采用银行保函形式的，保函必须为不可撤销且见索即付；</w:t>
      </w:r>
    </w:p>
    <w:p w14:paraId="33D28203" w14:textId="20B650B2" w:rsidR="00C831CD" w:rsidRPr="0055714D" w:rsidRDefault="00C831CD" w:rsidP="0055714D">
      <w:pPr>
        <w:pStyle w:val="a6"/>
        <w:widowControl w:val="0"/>
        <w:numPr>
          <w:ilvl w:val="0"/>
          <w:numId w:val="20"/>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履约保证金的金额：合同</w:t>
      </w:r>
      <w:r w:rsidR="003138EA" w:rsidRPr="0055714D">
        <w:rPr>
          <w:rFonts w:ascii="Times New Roman" w:eastAsia="方正仿宋_GBK" w:hAnsi="Times New Roman"/>
          <w:sz w:val="32"/>
          <w:szCs w:val="32"/>
        </w:rPr>
        <w:t>总价</w:t>
      </w:r>
      <w:r w:rsidRPr="0055714D">
        <w:rPr>
          <w:rFonts w:ascii="Times New Roman" w:eastAsia="方正仿宋_GBK" w:hAnsi="Times New Roman"/>
          <w:sz w:val="32"/>
          <w:szCs w:val="32"/>
        </w:rPr>
        <w:t>的</w:t>
      </w:r>
      <w:r w:rsidRPr="0055714D">
        <w:rPr>
          <w:rFonts w:ascii="Times New Roman" w:eastAsia="方正仿宋_GBK" w:hAnsi="Times New Roman"/>
          <w:sz w:val="32"/>
          <w:szCs w:val="32"/>
          <w:u w:val="single"/>
        </w:rPr>
        <w:t xml:space="preserve"> 10% </w:t>
      </w:r>
      <w:r w:rsidRPr="0055714D">
        <w:rPr>
          <w:rFonts w:ascii="Times New Roman" w:eastAsia="方正仿宋_GBK" w:hAnsi="Times New Roman"/>
          <w:sz w:val="32"/>
          <w:szCs w:val="32"/>
        </w:rPr>
        <w:t>；</w:t>
      </w:r>
    </w:p>
    <w:p w14:paraId="2DD28535" w14:textId="454BB4BB" w:rsidR="00C831CD" w:rsidRPr="0055714D" w:rsidRDefault="00C831CD" w:rsidP="0055714D">
      <w:pPr>
        <w:pStyle w:val="a6"/>
        <w:widowControl w:val="0"/>
        <w:numPr>
          <w:ilvl w:val="0"/>
          <w:numId w:val="20"/>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履约保证金的提交时间：收到成交通知书后的</w:t>
      </w:r>
      <w:r w:rsidRPr="0055714D">
        <w:rPr>
          <w:rFonts w:ascii="Times New Roman" w:eastAsia="方正仿宋_GBK" w:hAnsi="Times New Roman"/>
          <w:sz w:val="32"/>
          <w:szCs w:val="32"/>
          <w:u w:val="single"/>
        </w:rPr>
        <w:t xml:space="preserve"> 7 </w:t>
      </w:r>
      <w:r w:rsidRPr="0055714D">
        <w:rPr>
          <w:rFonts w:ascii="Times New Roman" w:eastAsia="方正仿宋_GBK" w:hAnsi="Times New Roman"/>
          <w:sz w:val="32"/>
          <w:szCs w:val="32"/>
        </w:rPr>
        <w:t>天内，且在签订合同前</w:t>
      </w:r>
      <w:r w:rsidR="003138EA" w:rsidRPr="0055714D">
        <w:rPr>
          <w:rFonts w:ascii="Times New Roman" w:eastAsia="方正仿宋_GBK" w:hAnsi="Times New Roman"/>
          <w:sz w:val="32"/>
          <w:szCs w:val="32"/>
        </w:rPr>
        <w:t>，</w:t>
      </w:r>
      <w:r w:rsidRPr="0055714D">
        <w:rPr>
          <w:rFonts w:ascii="Times New Roman" w:eastAsia="方正仿宋_GBK" w:hAnsi="Times New Roman"/>
          <w:sz w:val="32"/>
          <w:szCs w:val="32"/>
        </w:rPr>
        <w:t>若未按时提交，甲方有权取消其中选资格，并依法另行确定中选人；</w:t>
      </w:r>
    </w:p>
    <w:p w14:paraId="004D0D1D" w14:textId="6D9009EA" w:rsidR="00C831CD" w:rsidRPr="0055714D" w:rsidRDefault="00C831CD" w:rsidP="0055714D">
      <w:pPr>
        <w:pStyle w:val="a6"/>
        <w:widowControl w:val="0"/>
        <w:numPr>
          <w:ilvl w:val="0"/>
          <w:numId w:val="20"/>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履约保函的期限：</w:t>
      </w:r>
      <w:r w:rsidR="004652AD" w:rsidRPr="004652AD">
        <w:rPr>
          <w:rFonts w:ascii="Times New Roman" w:eastAsia="方正仿宋_GBK" w:hAnsi="Times New Roman" w:hint="eastAsia"/>
          <w:sz w:val="32"/>
          <w:szCs w:val="32"/>
        </w:rPr>
        <w:t>自提交之日起</w:t>
      </w:r>
      <w:r w:rsidRPr="0055714D">
        <w:rPr>
          <w:rFonts w:ascii="Times New Roman" w:eastAsia="方正仿宋_GBK" w:hAnsi="Times New Roman"/>
          <w:sz w:val="32"/>
          <w:szCs w:val="32"/>
        </w:rPr>
        <w:t>至</w:t>
      </w:r>
      <w:r w:rsidRPr="0055714D">
        <w:rPr>
          <w:rFonts w:ascii="Times New Roman" w:eastAsia="方正仿宋_GBK" w:hAnsi="Times New Roman"/>
          <w:sz w:val="32"/>
          <w:szCs w:val="32"/>
          <w:u w:val="single"/>
        </w:rPr>
        <w:t>2026</w:t>
      </w:r>
      <w:r w:rsidRPr="0055714D">
        <w:rPr>
          <w:rFonts w:ascii="Times New Roman" w:eastAsia="方正仿宋_GBK" w:hAnsi="Times New Roman"/>
          <w:sz w:val="32"/>
          <w:szCs w:val="32"/>
          <w:u w:val="single"/>
        </w:rPr>
        <w:t>年</w:t>
      </w:r>
      <w:r w:rsidRPr="0055714D">
        <w:rPr>
          <w:rFonts w:ascii="Times New Roman" w:eastAsia="方正仿宋_GBK" w:hAnsi="Times New Roman"/>
          <w:sz w:val="32"/>
          <w:szCs w:val="32"/>
          <w:u w:val="single"/>
        </w:rPr>
        <w:t>12</w:t>
      </w:r>
      <w:r w:rsidRPr="0055714D">
        <w:rPr>
          <w:rFonts w:ascii="Times New Roman" w:eastAsia="方正仿宋_GBK" w:hAnsi="Times New Roman"/>
          <w:sz w:val="32"/>
          <w:szCs w:val="32"/>
          <w:u w:val="single"/>
        </w:rPr>
        <w:t>月</w:t>
      </w:r>
      <w:r w:rsidRPr="0055714D">
        <w:rPr>
          <w:rFonts w:ascii="Times New Roman" w:eastAsia="方正仿宋_GBK" w:hAnsi="Times New Roman"/>
          <w:sz w:val="32"/>
          <w:szCs w:val="32"/>
          <w:u w:val="single"/>
        </w:rPr>
        <w:t>31</w:t>
      </w:r>
      <w:r w:rsidRPr="0055714D">
        <w:rPr>
          <w:rFonts w:ascii="Times New Roman" w:eastAsia="方正仿宋_GBK" w:hAnsi="Times New Roman"/>
          <w:sz w:val="32"/>
          <w:szCs w:val="32"/>
        </w:rPr>
        <w:t>日。</w:t>
      </w:r>
    </w:p>
    <w:p w14:paraId="4DE51D84" w14:textId="1A92AD06" w:rsidR="00C831CD" w:rsidRPr="0055714D" w:rsidRDefault="00C831CD" w:rsidP="0055714D">
      <w:pPr>
        <w:pStyle w:val="a6"/>
        <w:widowControl w:val="0"/>
        <w:numPr>
          <w:ilvl w:val="0"/>
          <w:numId w:val="20"/>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lastRenderedPageBreak/>
        <w:t>履约担保的退还时间：履约保证金在期满后扣除违约金（如有）</w:t>
      </w:r>
      <w:r w:rsidR="004F5327" w:rsidRPr="0055714D">
        <w:rPr>
          <w:rFonts w:ascii="Times New Roman" w:eastAsia="方正仿宋_GBK" w:hAnsi="Times New Roman"/>
          <w:sz w:val="32"/>
          <w:szCs w:val="32"/>
        </w:rPr>
        <w:t>后</w:t>
      </w:r>
      <w:r w:rsidRPr="0055714D">
        <w:rPr>
          <w:rFonts w:ascii="Times New Roman" w:eastAsia="方正仿宋_GBK" w:hAnsi="Times New Roman"/>
          <w:sz w:val="32"/>
          <w:szCs w:val="32"/>
        </w:rPr>
        <w:t>一次性无息退还；</w:t>
      </w:r>
    </w:p>
    <w:p w14:paraId="6E6F33AB" w14:textId="741AECF3" w:rsidR="00486CCA" w:rsidRPr="0055714D" w:rsidRDefault="00486CCA" w:rsidP="0055714D">
      <w:pPr>
        <w:pStyle w:val="a6"/>
        <w:widowControl w:val="0"/>
        <w:numPr>
          <w:ilvl w:val="0"/>
          <w:numId w:val="2"/>
        </w:numPr>
        <w:spacing w:line="600" w:lineRule="exact"/>
        <w:ind w:firstLine="640"/>
        <w:jc w:val="both"/>
        <w:outlineLvl w:val="2"/>
        <w:rPr>
          <w:rFonts w:ascii="Times New Roman" w:eastAsia="方正黑体_GBK" w:hAnsi="Times New Roman"/>
          <w:sz w:val="32"/>
          <w:szCs w:val="32"/>
        </w:rPr>
      </w:pPr>
      <w:r w:rsidRPr="0055714D">
        <w:rPr>
          <w:rFonts w:ascii="Times New Roman" w:eastAsia="方正黑体_GBK" w:hAnsi="Times New Roman"/>
          <w:sz w:val="32"/>
          <w:szCs w:val="32"/>
        </w:rPr>
        <w:t>合同价格范围</w:t>
      </w:r>
    </w:p>
    <w:p w14:paraId="5DD494BE" w14:textId="0110ACBA" w:rsidR="00C831CD" w:rsidRPr="0055714D" w:rsidRDefault="00486CCA" w:rsidP="0055714D">
      <w:pPr>
        <w:pStyle w:val="a6"/>
        <w:widowControl w:val="0"/>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除本部分载明的相应内容外，还包括本合同范围内各厂站的污泥清理、运输、无害化处置等工作内容，包括且不限于以人工、机械或多种方式结合完成：</w:t>
      </w:r>
    </w:p>
    <w:p w14:paraId="6B74ECA9" w14:textId="0E2949F6" w:rsidR="00C831CD" w:rsidRPr="0055714D" w:rsidRDefault="00486CCA" w:rsidP="0055714D">
      <w:pPr>
        <w:pStyle w:val="a6"/>
        <w:widowControl w:val="0"/>
        <w:numPr>
          <w:ilvl w:val="0"/>
          <w:numId w:val="18"/>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污泥或污泥（含上清液）的清理（清掏）</w:t>
      </w:r>
      <w:r w:rsidR="00C831CD" w:rsidRPr="0055714D">
        <w:rPr>
          <w:rFonts w:ascii="Times New Roman" w:eastAsia="方正仿宋_GBK" w:hAnsi="Times New Roman"/>
          <w:sz w:val="32"/>
          <w:szCs w:val="32"/>
        </w:rPr>
        <w:t>；</w:t>
      </w:r>
    </w:p>
    <w:p w14:paraId="64F37E26" w14:textId="79D1137E" w:rsidR="00C831CD" w:rsidRPr="0055714D" w:rsidRDefault="00486CCA" w:rsidP="0055714D">
      <w:pPr>
        <w:pStyle w:val="a6"/>
        <w:widowControl w:val="0"/>
        <w:numPr>
          <w:ilvl w:val="0"/>
          <w:numId w:val="18"/>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转运、运输或多次转运、运输</w:t>
      </w:r>
      <w:r w:rsidR="00C831CD" w:rsidRPr="0055714D">
        <w:rPr>
          <w:rFonts w:ascii="Times New Roman" w:eastAsia="方正仿宋_GBK" w:hAnsi="Times New Roman"/>
          <w:sz w:val="32"/>
          <w:szCs w:val="32"/>
        </w:rPr>
        <w:t>；</w:t>
      </w:r>
    </w:p>
    <w:p w14:paraId="072F6586" w14:textId="3B6BC96D" w:rsidR="00C831CD" w:rsidRPr="0055714D" w:rsidRDefault="00486CCA" w:rsidP="0055714D">
      <w:pPr>
        <w:pStyle w:val="a6"/>
        <w:widowControl w:val="0"/>
        <w:numPr>
          <w:ilvl w:val="0"/>
          <w:numId w:val="18"/>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自然晾晒或机械脱水及堆码场地、渗滤液处理、场地清洁环保等</w:t>
      </w:r>
      <w:r w:rsidR="00C831CD" w:rsidRPr="0055714D">
        <w:rPr>
          <w:rFonts w:ascii="Times New Roman" w:eastAsia="方正仿宋_GBK" w:hAnsi="Times New Roman"/>
          <w:sz w:val="32"/>
          <w:szCs w:val="32"/>
        </w:rPr>
        <w:t>；</w:t>
      </w:r>
    </w:p>
    <w:p w14:paraId="75064AC7" w14:textId="12066B1A" w:rsidR="00C831CD" w:rsidRPr="0055714D" w:rsidRDefault="00486CCA" w:rsidP="0055714D">
      <w:pPr>
        <w:pStyle w:val="a6"/>
        <w:widowControl w:val="0"/>
        <w:numPr>
          <w:ilvl w:val="0"/>
          <w:numId w:val="18"/>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装袋上车、运输、无害化处置，并提供建设行政主管部门要求的污泥处置联单</w:t>
      </w:r>
      <w:r w:rsidR="00C831CD" w:rsidRPr="0055714D">
        <w:rPr>
          <w:rFonts w:ascii="Times New Roman" w:eastAsia="方正仿宋_GBK" w:hAnsi="Times New Roman"/>
          <w:sz w:val="32"/>
          <w:szCs w:val="32"/>
        </w:rPr>
        <w:t>；</w:t>
      </w:r>
    </w:p>
    <w:p w14:paraId="6A9224B7" w14:textId="0D229D4E" w:rsidR="00486CCA" w:rsidRPr="0055714D" w:rsidRDefault="00486CCA" w:rsidP="0055714D">
      <w:pPr>
        <w:pStyle w:val="a6"/>
        <w:widowControl w:val="0"/>
        <w:numPr>
          <w:ilvl w:val="0"/>
          <w:numId w:val="18"/>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以及前述全过程所需的人工费、材料费、施工机具使用费（含发电机）、水电费、企业管理费、利润、风险费、措施项目费（含安全文明施工费）、规费、工程相关施工手续的办理审批、施工、管理、保险、</w:t>
      </w:r>
      <w:r w:rsidR="00236E44" w:rsidRPr="0055714D">
        <w:rPr>
          <w:rFonts w:ascii="Times New Roman" w:eastAsia="方正仿宋_GBK" w:hAnsi="Times New Roman"/>
          <w:sz w:val="32"/>
          <w:szCs w:val="32"/>
        </w:rPr>
        <w:t>与乡镇（村社）及相关利害关系人的协调工作</w:t>
      </w:r>
      <w:r w:rsidR="00406D5B" w:rsidRPr="0055714D">
        <w:rPr>
          <w:rFonts w:ascii="Times New Roman" w:eastAsia="方正仿宋_GBK" w:hAnsi="Times New Roman"/>
          <w:sz w:val="32"/>
          <w:szCs w:val="32"/>
        </w:rPr>
        <w:t>及可能发生的</w:t>
      </w:r>
      <w:r w:rsidR="001525EF" w:rsidRPr="0055714D">
        <w:rPr>
          <w:rFonts w:ascii="Times New Roman" w:eastAsia="方正仿宋_GBK" w:hAnsi="Times New Roman"/>
          <w:sz w:val="32"/>
          <w:szCs w:val="32"/>
        </w:rPr>
        <w:t>补偿费用，</w:t>
      </w:r>
      <w:r w:rsidRPr="0055714D">
        <w:rPr>
          <w:rFonts w:ascii="Times New Roman" w:eastAsia="方正仿宋_GBK" w:hAnsi="Times New Roman"/>
          <w:sz w:val="32"/>
          <w:szCs w:val="32"/>
        </w:rPr>
        <w:t>以及政策性文件规定等所有费用。</w:t>
      </w:r>
    </w:p>
    <w:p w14:paraId="2FB48E34" w14:textId="157163B2" w:rsidR="00C831CD" w:rsidRPr="0055714D" w:rsidRDefault="00C831CD" w:rsidP="0055714D">
      <w:pPr>
        <w:pStyle w:val="a6"/>
        <w:widowControl w:val="0"/>
        <w:numPr>
          <w:ilvl w:val="0"/>
          <w:numId w:val="2"/>
        </w:numPr>
        <w:spacing w:line="600" w:lineRule="exact"/>
        <w:ind w:firstLine="640"/>
        <w:jc w:val="both"/>
        <w:outlineLvl w:val="2"/>
        <w:rPr>
          <w:rFonts w:ascii="Times New Roman" w:eastAsia="方正黑体_GBK" w:hAnsi="Times New Roman"/>
          <w:sz w:val="32"/>
          <w:szCs w:val="32"/>
        </w:rPr>
      </w:pPr>
      <w:r w:rsidRPr="0055714D">
        <w:rPr>
          <w:rFonts w:ascii="Times New Roman" w:eastAsia="方正黑体_GBK" w:hAnsi="Times New Roman"/>
          <w:sz w:val="32"/>
          <w:szCs w:val="32"/>
        </w:rPr>
        <w:t>税金</w:t>
      </w:r>
      <w:r w:rsidR="006350DF" w:rsidRPr="0055714D">
        <w:rPr>
          <w:rFonts w:ascii="Times New Roman" w:eastAsia="方正黑体_GBK" w:hAnsi="Times New Roman"/>
          <w:sz w:val="32"/>
          <w:szCs w:val="32"/>
        </w:rPr>
        <w:t>、发票</w:t>
      </w:r>
    </w:p>
    <w:p w14:paraId="458FA182" w14:textId="2DA7B7F1" w:rsidR="00C831CD" w:rsidRPr="0055714D" w:rsidRDefault="005C7F17" w:rsidP="0055714D">
      <w:pPr>
        <w:pStyle w:val="a6"/>
        <w:widowControl w:val="0"/>
        <w:spacing w:line="600" w:lineRule="exact"/>
        <w:ind w:left="641" w:firstLineChars="0" w:firstLine="0"/>
        <w:jc w:val="both"/>
        <w:rPr>
          <w:rFonts w:ascii="Times New Roman" w:eastAsia="方正仿宋_GBK" w:hAnsi="Times New Roman"/>
          <w:sz w:val="32"/>
          <w:szCs w:val="32"/>
        </w:rPr>
      </w:pPr>
      <w:r w:rsidRPr="0055714D">
        <w:rPr>
          <w:rFonts w:ascii="Times New Roman" w:eastAsia="方正仿宋_GBK" w:hAnsi="Times New Roman"/>
          <w:sz w:val="32"/>
          <w:szCs w:val="32"/>
        </w:rPr>
        <w:t>详第二部分。</w:t>
      </w:r>
    </w:p>
    <w:p w14:paraId="04BAE5A7" w14:textId="77777777" w:rsidR="00F55FA2" w:rsidRPr="0055714D" w:rsidRDefault="00F55FA2" w:rsidP="0055714D">
      <w:pPr>
        <w:widowControl w:val="0"/>
        <w:spacing w:line="600" w:lineRule="exact"/>
        <w:jc w:val="both"/>
        <w:rPr>
          <w:rFonts w:ascii="Times New Roman" w:eastAsia="方正仿宋_GBK" w:hAnsi="Times New Roman"/>
          <w:sz w:val="32"/>
          <w:szCs w:val="32"/>
        </w:rPr>
      </w:pPr>
    </w:p>
    <w:p w14:paraId="02362605" w14:textId="67985B86" w:rsidR="00F55FA2" w:rsidRPr="0055714D" w:rsidRDefault="00F55FA2" w:rsidP="0055714D">
      <w:pPr>
        <w:widowControl w:val="0"/>
        <w:spacing w:line="600" w:lineRule="exact"/>
        <w:ind w:firstLineChars="200" w:firstLine="720"/>
        <w:jc w:val="center"/>
        <w:outlineLvl w:val="1"/>
        <w:rPr>
          <w:rFonts w:ascii="Times New Roman" w:eastAsia="方正小标宋_GBK" w:hAnsi="Times New Roman"/>
          <w:sz w:val="36"/>
          <w:szCs w:val="36"/>
        </w:rPr>
      </w:pPr>
      <w:bookmarkStart w:id="0" w:name="_Hlk229213030"/>
      <w:r w:rsidRPr="0055714D">
        <w:rPr>
          <w:rFonts w:ascii="Times New Roman" w:eastAsia="方正小标宋_GBK" w:hAnsi="Times New Roman"/>
          <w:sz w:val="36"/>
          <w:szCs w:val="36"/>
        </w:rPr>
        <w:lastRenderedPageBreak/>
        <w:t>第二部分</w:t>
      </w:r>
      <w:r w:rsidRPr="0055714D">
        <w:rPr>
          <w:rFonts w:ascii="Times New Roman" w:eastAsia="方正小标宋_GBK" w:hAnsi="Times New Roman"/>
          <w:sz w:val="36"/>
          <w:szCs w:val="36"/>
        </w:rPr>
        <w:t xml:space="preserve">  </w:t>
      </w:r>
      <w:r w:rsidRPr="0055714D">
        <w:rPr>
          <w:rFonts w:ascii="Times New Roman" w:eastAsia="方正小标宋_GBK" w:hAnsi="Times New Roman"/>
          <w:sz w:val="36"/>
          <w:szCs w:val="36"/>
        </w:rPr>
        <w:t>专用条款</w:t>
      </w:r>
    </w:p>
    <w:p w14:paraId="5B904A9B" w14:textId="77777777" w:rsidR="00102CCB" w:rsidRPr="0055714D" w:rsidRDefault="00102CCB" w:rsidP="0055714D">
      <w:pPr>
        <w:widowControl w:val="0"/>
        <w:spacing w:line="600" w:lineRule="exact"/>
        <w:ind w:firstLineChars="200" w:firstLine="720"/>
        <w:jc w:val="center"/>
        <w:rPr>
          <w:rFonts w:ascii="Times New Roman" w:eastAsia="方正小标宋_GBK" w:hAnsi="Times New Roman"/>
          <w:sz w:val="36"/>
          <w:szCs w:val="36"/>
        </w:rPr>
      </w:pPr>
    </w:p>
    <w:bookmarkEnd w:id="0"/>
    <w:p w14:paraId="5CA8650B" w14:textId="08ADDE65" w:rsidR="00486CCA" w:rsidRPr="0055714D" w:rsidRDefault="00486CCA" w:rsidP="0055714D">
      <w:pPr>
        <w:pStyle w:val="a6"/>
        <w:widowControl w:val="0"/>
        <w:numPr>
          <w:ilvl w:val="0"/>
          <w:numId w:val="15"/>
        </w:numPr>
        <w:spacing w:line="600" w:lineRule="exact"/>
        <w:ind w:firstLine="640"/>
        <w:jc w:val="both"/>
        <w:outlineLvl w:val="2"/>
        <w:rPr>
          <w:rFonts w:ascii="Times New Roman" w:eastAsia="方正黑体_GBK" w:hAnsi="Times New Roman"/>
          <w:sz w:val="32"/>
          <w:szCs w:val="32"/>
        </w:rPr>
      </w:pPr>
      <w:r w:rsidRPr="0055714D">
        <w:rPr>
          <w:rFonts w:ascii="Times New Roman" w:eastAsia="方正黑体_GBK" w:hAnsi="Times New Roman"/>
          <w:sz w:val="32"/>
          <w:szCs w:val="32"/>
        </w:rPr>
        <w:t>计量方式</w:t>
      </w:r>
    </w:p>
    <w:p w14:paraId="650CD2EA" w14:textId="6D32667E" w:rsidR="00486CCA" w:rsidRPr="0055714D" w:rsidRDefault="00F32E05" w:rsidP="0055714D">
      <w:pPr>
        <w:widowControl w:val="0"/>
        <w:spacing w:line="600" w:lineRule="exact"/>
        <w:ind w:firstLineChars="200" w:firstLine="640"/>
        <w:jc w:val="both"/>
        <w:rPr>
          <w:rFonts w:ascii="Times New Roman" w:eastAsia="方正仿宋_GBK" w:hAnsi="Times New Roman"/>
          <w:sz w:val="32"/>
          <w:szCs w:val="32"/>
        </w:rPr>
      </w:pPr>
      <w:r w:rsidRPr="0055714D">
        <w:rPr>
          <w:rFonts w:ascii="Times New Roman" w:eastAsia="方正仿宋_GBK" w:hAnsi="Times New Roman"/>
          <w:sz w:val="32"/>
          <w:szCs w:val="32"/>
        </w:rPr>
        <w:t>完成工程量：按每月项目建设单位向</w:t>
      </w:r>
      <w:r w:rsidR="0014251D" w:rsidRPr="0055714D">
        <w:rPr>
          <w:rFonts w:ascii="Times New Roman" w:eastAsia="方正仿宋_GBK" w:hAnsi="Times New Roman"/>
          <w:sz w:val="32"/>
          <w:szCs w:val="32"/>
        </w:rPr>
        <w:t>甲方</w:t>
      </w:r>
      <w:r w:rsidRPr="0055714D">
        <w:rPr>
          <w:rFonts w:ascii="Times New Roman" w:eastAsia="方正仿宋_GBK" w:hAnsi="Times New Roman"/>
          <w:sz w:val="32"/>
          <w:szCs w:val="32"/>
        </w:rPr>
        <w:t>签认的工程量</w:t>
      </w:r>
      <w:r w:rsidR="002E18B8" w:rsidRPr="0055714D">
        <w:rPr>
          <w:rFonts w:ascii="Times New Roman" w:eastAsia="方正仿宋_GBK" w:hAnsi="Times New Roman"/>
          <w:sz w:val="32"/>
          <w:szCs w:val="32"/>
        </w:rPr>
        <w:t>为准。</w:t>
      </w:r>
    </w:p>
    <w:p w14:paraId="04E46C3A" w14:textId="39A60435" w:rsidR="00B54762" w:rsidRPr="0055714D" w:rsidRDefault="006350DF" w:rsidP="0055714D">
      <w:pPr>
        <w:pStyle w:val="a6"/>
        <w:widowControl w:val="0"/>
        <w:numPr>
          <w:ilvl w:val="0"/>
          <w:numId w:val="15"/>
        </w:numPr>
        <w:spacing w:line="600" w:lineRule="exact"/>
        <w:ind w:firstLine="640"/>
        <w:jc w:val="both"/>
        <w:outlineLvl w:val="2"/>
        <w:rPr>
          <w:rFonts w:ascii="Times New Roman" w:eastAsia="方正黑体_GBK" w:hAnsi="Times New Roman"/>
          <w:sz w:val="32"/>
          <w:szCs w:val="32"/>
        </w:rPr>
      </w:pPr>
      <w:r w:rsidRPr="0055714D">
        <w:rPr>
          <w:rFonts w:ascii="Times New Roman" w:eastAsia="方正黑体_GBK" w:hAnsi="Times New Roman"/>
          <w:sz w:val="32"/>
          <w:szCs w:val="32"/>
        </w:rPr>
        <w:t>款项支付</w:t>
      </w:r>
    </w:p>
    <w:p w14:paraId="4A18AA5D" w14:textId="28ED437A" w:rsidR="00B54762" w:rsidRPr="0055714D" w:rsidRDefault="006350DF" w:rsidP="0055714D">
      <w:pPr>
        <w:pStyle w:val="a6"/>
        <w:widowControl w:val="0"/>
        <w:numPr>
          <w:ilvl w:val="0"/>
          <w:numId w:val="21"/>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进度款：完成对账后（提供污泥无害化处置三联单），按每月项目建设单位向</w:t>
      </w:r>
      <w:r w:rsidR="00055FD2" w:rsidRPr="0055714D">
        <w:rPr>
          <w:rFonts w:ascii="Times New Roman" w:eastAsia="方正仿宋_GBK" w:hAnsi="Times New Roman"/>
          <w:sz w:val="32"/>
          <w:szCs w:val="32"/>
        </w:rPr>
        <w:t>甲方</w:t>
      </w:r>
      <w:r w:rsidRPr="0055714D">
        <w:rPr>
          <w:rFonts w:ascii="Times New Roman" w:eastAsia="方正仿宋_GBK" w:hAnsi="Times New Roman"/>
          <w:sz w:val="32"/>
          <w:szCs w:val="32"/>
        </w:rPr>
        <w:t>签认的工程量</w:t>
      </w:r>
      <w:r w:rsidRPr="0055714D">
        <w:rPr>
          <w:rFonts w:ascii="Times New Roman" w:eastAsia="方正仿宋_GBK" w:hAnsi="Times New Roman"/>
          <w:sz w:val="32"/>
          <w:szCs w:val="32"/>
        </w:rPr>
        <w:t>×</w:t>
      </w:r>
      <w:r w:rsidR="00055FD2" w:rsidRPr="0055714D">
        <w:rPr>
          <w:rFonts w:ascii="Times New Roman" w:eastAsia="方正仿宋_GBK" w:hAnsi="Times New Roman"/>
          <w:sz w:val="32"/>
          <w:szCs w:val="32"/>
        </w:rPr>
        <w:t>乙方</w:t>
      </w:r>
      <w:r w:rsidRPr="0055714D">
        <w:rPr>
          <w:rFonts w:ascii="Times New Roman" w:eastAsia="方正仿宋_GBK" w:hAnsi="Times New Roman"/>
          <w:sz w:val="32"/>
          <w:szCs w:val="32"/>
        </w:rPr>
        <w:t>中选单价计算金额的</w:t>
      </w:r>
      <w:r w:rsidRPr="0055714D">
        <w:rPr>
          <w:rFonts w:ascii="Times New Roman" w:eastAsia="方正仿宋_GBK" w:hAnsi="Times New Roman"/>
          <w:sz w:val="32"/>
          <w:szCs w:val="32"/>
        </w:rPr>
        <w:t>80%</w:t>
      </w:r>
      <w:r w:rsidR="00A20F6B" w:rsidRPr="0055714D">
        <w:rPr>
          <w:rFonts w:ascii="Times New Roman" w:eastAsia="方正仿宋_GBK" w:hAnsi="Times New Roman"/>
          <w:sz w:val="32"/>
          <w:szCs w:val="32"/>
        </w:rPr>
        <w:t>，</w:t>
      </w:r>
      <w:r w:rsidRPr="0055714D">
        <w:rPr>
          <w:rFonts w:ascii="Times New Roman" w:eastAsia="方正仿宋_GBK" w:hAnsi="Times New Roman"/>
          <w:sz w:val="32"/>
          <w:szCs w:val="32"/>
        </w:rPr>
        <w:t>支付进度款。</w:t>
      </w:r>
    </w:p>
    <w:p w14:paraId="594CEC5E" w14:textId="1D3FF139" w:rsidR="006350DF" w:rsidRPr="0055714D" w:rsidRDefault="006350DF" w:rsidP="0055714D">
      <w:pPr>
        <w:pStyle w:val="a6"/>
        <w:widowControl w:val="0"/>
        <w:numPr>
          <w:ilvl w:val="0"/>
          <w:numId w:val="21"/>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结算办理支付</w:t>
      </w:r>
      <w:r w:rsidR="00055FD2" w:rsidRPr="0055714D">
        <w:rPr>
          <w:rFonts w:ascii="Times New Roman" w:eastAsia="方正仿宋_GBK" w:hAnsi="Times New Roman"/>
          <w:sz w:val="32"/>
          <w:szCs w:val="32"/>
        </w:rPr>
        <w:t>：</w:t>
      </w:r>
      <w:r w:rsidRPr="0055714D">
        <w:rPr>
          <w:rFonts w:ascii="Times New Roman" w:eastAsia="方正仿宋_GBK" w:hAnsi="Times New Roman"/>
          <w:sz w:val="32"/>
          <w:szCs w:val="32"/>
        </w:rPr>
        <w:t>待项目建设单位与</w:t>
      </w:r>
      <w:r w:rsidR="00055FD2" w:rsidRPr="0055714D">
        <w:rPr>
          <w:rFonts w:ascii="Times New Roman" w:eastAsia="方正仿宋_GBK" w:hAnsi="Times New Roman"/>
          <w:sz w:val="32"/>
          <w:szCs w:val="32"/>
        </w:rPr>
        <w:t>甲方</w:t>
      </w:r>
      <w:r w:rsidRPr="0055714D">
        <w:rPr>
          <w:rFonts w:ascii="Times New Roman" w:eastAsia="方正仿宋_GBK" w:hAnsi="Times New Roman"/>
          <w:sz w:val="32"/>
          <w:szCs w:val="32"/>
        </w:rPr>
        <w:t>完成结算办理后，支付至建设单位与</w:t>
      </w:r>
      <w:r w:rsidR="00055FD2" w:rsidRPr="0055714D">
        <w:rPr>
          <w:rFonts w:ascii="Times New Roman" w:eastAsia="方正仿宋_GBK" w:hAnsi="Times New Roman"/>
          <w:sz w:val="32"/>
          <w:szCs w:val="32"/>
        </w:rPr>
        <w:t>甲方</w:t>
      </w:r>
      <w:r w:rsidRPr="0055714D">
        <w:rPr>
          <w:rFonts w:ascii="Times New Roman" w:eastAsia="方正仿宋_GBK" w:hAnsi="Times New Roman"/>
          <w:sz w:val="32"/>
          <w:szCs w:val="32"/>
        </w:rPr>
        <w:t>结算工程量</w:t>
      </w:r>
      <w:r w:rsidRPr="0055714D">
        <w:rPr>
          <w:rFonts w:ascii="Times New Roman" w:eastAsia="方正仿宋_GBK" w:hAnsi="Times New Roman"/>
          <w:sz w:val="32"/>
          <w:szCs w:val="32"/>
        </w:rPr>
        <w:t>×</w:t>
      </w:r>
      <w:r w:rsidR="00055FD2" w:rsidRPr="0055714D">
        <w:rPr>
          <w:rFonts w:ascii="Times New Roman" w:eastAsia="方正仿宋_GBK" w:hAnsi="Times New Roman"/>
          <w:sz w:val="32"/>
          <w:szCs w:val="32"/>
        </w:rPr>
        <w:t>乙方</w:t>
      </w:r>
      <w:r w:rsidRPr="0055714D">
        <w:rPr>
          <w:rFonts w:ascii="Times New Roman" w:eastAsia="方正仿宋_GBK" w:hAnsi="Times New Roman"/>
          <w:sz w:val="32"/>
          <w:szCs w:val="32"/>
        </w:rPr>
        <w:t>结算单价计算金额的</w:t>
      </w:r>
      <w:r w:rsidRPr="0055714D">
        <w:rPr>
          <w:rFonts w:ascii="Times New Roman" w:eastAsia="方正仿宋_GBK" w:hAnsi="Times New Roman"/>
          <w:sz w:val="32"/>
          <w:szCs w:val="32"/>
        </w:rPr>
        <w:t>90%</w:t>
      </w:r>
      <w:r w:rsidRPr="0055714D">
        <w:rPr>
          <w:rFonts w:ascii="Times New Roman" w:eastAsia="方正仿宋_GBK" w:hAnsi="Times New Roman"/>
          <w:sz w:val="32"/>
          <w:szCs w:val="32"/>
        </w:rPr>
        <w:t>。</w:t>
      </w:r>
    </w:p>
    <w:p w14:paraId="4BEF7CEA" w14:textId="1EF7B4FE" w:rsidR="006350DF" w:rsidRPr="00FA57E2" w:rsidRDefault="006350DF" w:rsidP="0055714D">
      <w:pPr>
        <w:pStyle w:val="a6"/>
        <w:widowControl w:val="0"/>
        <w:numPr>
          <w:ilvl w:val="0"/>
          <w:numId w:val="21"/>
        </w:numPr>
        <w:spacing w:line="600" w:lineRule="exact"/>
        <w:ind w:firstLine="640"/>
        <w:jc w:val="both"/>
        <w:rPr>
          <w:rFonts w:ascii="Times New Roman" w:eastAsia="方正仿宋_GBK" w:hAnsi="Times New Roman"/>
          <w:sz w:val="32"/>
          <w:szCs w:val="32"/>
        </w:rPr>
      </w:pPr>
      <w:r w:rsidRPr="00FA57E2">
        <w:rPr>
          <w:rFonts w:ascii="Times New Roman" w:eastAsia="方正仿宋_GBK" w:hAnsi="Times New Roman"/>
          <w:sz w:val="32"/>
          <w:szCs w:val="32"/>
        </w:rPr>
        <w:t>剩余款项</w:t>
      </w:r>
      <w:r w:rsidR="00055FD2" w:rsidRPr="00FA57E2">
        <w:rPr>
          <w:rFonts w:ascii="Times New Roman" w:eastAsia="方正仿宋_GBK" w:hAnsi="Times New Roman"/>
          <w:sz w:val="32"/>
          <w:szCs w:val="32"/>
        </w:rPr>
        <w:t>：</w:t>
      </w:r>
      <w:r w:rsidRPr="00FA57E2">
        <w:rPr>
          <w:rFonts w:ascii="Times New Roman" w:eastAsia="方正仿宋_GBK" w:hAnsi="Times New Roman"/>
          <w:sz w:val="32"/>
          <w:szCs w:val="32"/>
        </w:rPr>
        <w:t>自</w:t>
      </w:r>
      <w:r w:rsidR="00055FD2" w:rsidRPr="00FA57E2">
        <w:rPr>
          <w:rFonts w:ascii="Times New Roman" w:eastAsia="方正仿宋_GBK" w:hAnsi="Times New Roman"/>
          <w:sz w:val="32"/>
          <w:szCs w:val="32"/>
        </w:rPr>
        <w:t>乙方</w:t>
      </w:r>
      <w:r w:rsidRPr="00FA57E2">
        <w:rPr>
          <w:rFonts w:ascii="Times New Roman" w:eastAsia="方正仿宋_GBK" w:hAnsi="Times New Roman"/>
          <w:sz w:val="32"/>
          <w:szCs w:val="32"/>
        </w:rPr>
        <w:t>收到前述第</w:t>
      </w:r>
      <w:r w:rsidR="00AF108E" w:rsidRPr="00FA57E2">
        <w:rPr>
          <w:rFonts w:ascii="Times New Roman" w:eastAsia="方正仿宋_GBK" w:hAnsi="Times New Roman" w:hint="eastAsia"/>
          <w:sz w:val="32"/>
          <w:szCs w:val="32"/>
        </w:rPr>
        <w:t>（二）</w:t>
      </w:r>
      <w:r w:rsidRPr="00FA57E2">
        <w:rPr>
          <w:rFonts w:ascii="Times New Roman" w:eastAsia="方正仿宋_GBK" w:hAnsi="Times New Roman"/>
          <w:sz w:val="32"/>
          <w:szCs w:val="32"/>
        </w:rPr>
        <w:t>条款项后</w:t>
      </w:r>
      <w:r w:rsidRPr="00FA57E2">
        <w:rPr>
          <w:rFonts w:ascii="Times New Roman" w:eastAsia="方正仿宋_GBK" w:hAnsi="Times New Roman"/>
          <w:sz w:val="32"/>
          <w:szCs w:val="32"/>
        </w:rPr>
        <w:t>12</w:t>
      </w:r>
      <w:r w:rsidRPr="00FA57E2">
        <w:rPr>
          <w:rFonts w:ascii="Times New Roman" w:eastAsia="方正仿宋_GBK" w:hAnsi="Times New Roman"/>
          <w:sz w:val="32"/>
          <w:szCs w:val="32"/>
        </w:rPr>
        <w:t>个月内，（</w:t>
      </w:r>
      <w:r w:rsidRPr="00FA57E2">
        <w:rPr>
          <w:rFonts w:ascii="Times New Roman" w:eastAsia="方正仿宋_GBK" w:hAnsi="Times New Roman"/>
          <w:sz w:val="32"/>
          <w:szCs w:val="32"/>
        </w:rPr>
        <w:t>1</w:t>
      </w:r>
      <w:r w:rsidRPr="00FA57E2">
        <w:rPr>
          <w:rFonts w:ascii="Times New Roman" w:eastAsia="方正仿宋_GBK" w:hAnsi="Times New Roman"/>
          <w:sz w:val="32"/>
          <w:szCs w:val="32"/>
        </w:rPr>
        <w:t>）若无法明确本</w:t>
      </w:r>
      <w:r w:rsidR="00236E44" w:rsidRPr="00FA57E2">
        <w:rPr>
          <w:rFonts w:ascii="Times New Roman" w:eastAsia="方正仿宋_GBK" w:hAnsi="Times New Roman"/>
          <w:sz w:val="32"/>
          <w:szCs w:val="32"/>
        </w:rPr>
        <w:t>合同</w:t>
      </w:r>
      <w:r w:rsidRPr="00FA57E2">
        <w:rPr>
          <w:rFonts w:ascii="Times New Roman" w:eastAsia="方正仿宋_GBK" w:hAnsi="Times New Roman"/>
          <w:sz w:val="32"/>
          <w:szCs w:val="32"/>
        </w:rPr>
        <w:t>项目是否需要进行国家审计或政府审计</w:t>
      </w:r>
      <w:r w:rsidR="00CA69B1">
        <w:rPr>
          <w:rFonts w:ascii="Times New Roman" w:eastAsia="方正仿宋_GBK" w:hAnsi="Times New Roman" w:hint="eastAsia"/>
          <w:sz w:val="32"/>
          <w:szCs w:val="32"/>
        </w:rPr>
        <w:t>或财政评审的</w:t>
      </w:r>
      <w:r w:rsidRPr="00FA57E2">
        <w:rPr>
          <w:rFonts w:ascii="Times New Roman" w:eastAsia="方正仿宋_GBK" w:hAnsi="Times New Roman"/>
          <w:sz w:val="32"/>
          <w:szCs w:val="32"/>
        </w:rPr>
        <w:t>，则满</w:t>
      </w:r>
      <w:r w:rsidRPr="00FA57E2">
        <w:rPr>
          <w:rFonts w:ascii="Times New Roman" w:eastAsia="方正仿宋_GBK" w:hAnsi="Times New Roman"/>
          <w:sz w:val="32"/>
          <w:szCs w:val="32"/>
        </w:rPr>
        <w:t>12</w:t>
      </w:r>
      <w:r w:rsidRPr="00FA57E2">
        <w:rPr>
          <w:rFonts w:ascii="Times New Roman" w:eastAsia="方正仿宋_GBK" w:hAnsi="Times New Roman"/>
          <w:sz w:val="32"/>
          <w:szCs w:val="32"/>
        </w:rPr>
        <w:t>个月后，</w:t>
      </w:r>
      <w:r w:rsidRPr="00FA57E2">
        <w:rPr>
          <w:rFonts w:ascii="Times New Roman" w:eastAsia="方正仿宋_GBK" w:hAnsi="Times New Roman"/>
          <w:sz w:val="32"/>
          <w:szCs w:val="32"/>
        </w:rPr>
        <w:t>30</w:t>
      </w:r>
      <w:r w:rsidRPr="00FA57E2">
        <w:rPr>
          <w:rFonts w:ascii="Times New Roman" w:eastAsia="方正仿宋_GBK" w:hAnsi="Times New Roman"/>
          <w:sz w:val="32"/>
          <w:szCs w:val="32"/>
        </w:rPr>
        <w:t>日内</w:t>
      </w:r>
      <w:r w:rsidR="00055FD2" w:rsidRPr="00FA57E2">
        <w:rPr>
          <w:rFonts w:ascii="Times New Roman" w:eastAsia="方正仿宋_GBK" w:hAnsi="Times New Roman"/>
          <w:sz w:val="32"/>
          <w:szCs w:val="32"/>
        </w:rPr>
        <w:t>甲方</w:t>
      </w:r>
      <w:r w:rsidRPr="00FA57E2">
        <w:rPr>
          <w:rFonts w:ascii="Times New Roman" w:eastAsia="方正仿宋_GBK" w:hAnsi="Times New Roman"/>
          <w:sz w:val="32"/>
          <w:szCs w:val="32"/>
        </w:rPr>
        <w:t>向</w:t>
      </w:r>
      <w:r w:rsidR="00055FD2" w:rsidRPr="00FA57E2">
        <w:rPr>
          <w:rFonts w:ascii="Times New Roman" w:eastAsia="方正仿宋_GBK" w:hAnsi="Times New Roman"/>
          <w:sz w:val="32"/>
          <w:szCs w:val="32"/>
        </w:rPr>
        <w:t>乙方</w:t>
      </w:r>
      <w:r w:rsidRPr="00FA57E2">
        <w:rPr>
          <w:rFonts w:ascii="Times New Roman" w:eastAsia="方正仿宋_GBK" w:hAnsi="Times New Roman"/>
          <w:sz w:val="32"/>
          <w:szCs w:val="32"/>
        </w:rPr>
        <w:t>支付至按第</w:t>
      </w:r>
      <w:r w:rsidR="0055714D" w:rsidRPr="00FA57E2">
        <w:rPr>
          <w:rFonts w:ascii="Times New Roman" w:eastAsia="方正仿宋_GBK" w:hAnsi="Times New Roman" w:hint="eastAsia"/>
          <w:sz w:val="32"/>
          <w:szCs w:val="32"/>
        </w:rPr>
        <w:t>（二）</w:t>
      </w:r>
      <w:r w:rsidRPr="00FA57E2">
        <w:rPr>
          <w:rFonts w:ascii="Times New Roman" w:eastAsia="方正仿宋_GBK" w:hAnsi="Times New Roman"/>
          <w:sz w:val="32"/>
          <w:szCs w:val="32"/>
        </w:rPr>
        <w:t>条已确认金额的</w:t>
      </w:r>
      <w:r w:rsidRPr="00FA57E2">
        <w:rPr>
          <w:rFonts w:ascii="Times New Roman" w:eastAsia="方正仿宋_GBK" w:hAnsi="Times New Roman"/>
          <w:sz w:val="32"/>
          <w:szCs w:val="32"/>
        </w:rPr>
        <w:t>100%</w:t>
      </w:r>
      <w:r w:rsidRPr="00FA57E2">
        <w:rPr>
          <w:rFonts w:ascii="Times New Roman" w:eastAsia="方正仿宋_GBK" w:hAnsi="Times New Roman"/>
          <w:sz w:val="32"/>
          <w:szCs w:val="32"/>
        </w:rPr>
        <w:t>。（</w:t>
      </w:r>
      <w:r w:rsidRPr="00FA57E2">
        <w:rPr>
          <w:rFonts w:ascii="Times New Roman" w:eastAsia="方正仿宋_GBK" w:hAnsi="Times New Roman"/>
          <w:sz w:val="32"/>
          <w:szCs w:val="32"/>
        </w:rPr>
        <w:t>2</w:t>
      </w:r>
      <w:r w:rsidRPr="00FA57E2">
        <w:rPr>
          <w:rFonts w:ascii="Times New Roman" w:eastAsia="方正仿宋_GBK" w:hAnsi="Times New Roman"/>
          <w:sz w:val="32"/>
          <w:szCs w:val="32"/>
        </w:rPr>
        <w:t>）若已明确本项目需要进行前述审计</w:t>
      </w:r>
      <w:r w:rsidR="00CA69B1" w:rsidRPr="00CA69B1">
        <w:rPr>
          <w:rFonts w:ascii="Times New Roman" w:eastAsia="方正仿宋_GBK" w:hAnsi="Times New Roman" w:hint="eastAsia"/>
          <w:sz w:val="32"/>
          <w:szCs w:val="32"/>
        </w:rPr>
        <w:t>或财政评审</w:t>
      </w:r>
      <w:r w:rsidRPr="00FA57E2">
        <w:rPr>
          <w:rFonts w:ascii="Times New Roman" w:eastAsia="方正仿宋_GBK" w:hAnsi="Times New Roman"/>
          <w:sz w:val="32"/>
          <w:szCs w:val="32"/>
        </w:rPr>
        <w:t>，则</w:t>
      </w:r>
      <w:r w:rsidR="00FA57E2" w:rsidRPr="00FA57E2">
        <w:rPr>
          <w:rFonts w:ascii="Times New Roman" w:eastAsia="方正仿宋_GBK" w:hAnsi="Times New Roman" w:hint="eastAsia"/>
          <w:sz w:val="32"/>
          <w:szCs w:val="32"/>
        </w:rPr>
        <w:t>审计</w:t>
      </w:r>
      <w:r w:rsidR="00CA69B1" w:rsidRPr="00CA69B1">
        <w:rPr>
          <w:rFonts w:ascii="Times New Roman" w:eastAsia="方正仿宋_GBK" w:hAnsi="Times New Roman" w:hint="eastAsia"/>
          <w:sz w:val="32"/>
          <w:szCs w:val="32"/>
        </w:rPr>
        <w:t>或财政评审</w:t>
      </w:r>
      <w:r w:rsidR="00FA57E2" w:rsidRPr="00FA57E2">
        <w:rPr>
          <w:rFonts w:ascii="Times New Roman" w:eastAsia="方正仿宋_GBK" w:hAnsi="Times New Roman" w:hint="eastAsia"/>
          <w:sz w:val="32"/>
          <w:szCs w:val="32"/>
        </w:rPr>
        <w:t>结果出具后，</w:t>
      </w:r>
      <w:r w:rsidR="00FA57E2" w:rsidRPr="00FA57E2">
        <w:rPr>
          <w:rFonts w:ascii="Times New Roman" w:eastAsia="方正仿宋_GBK" w:hAnsi="Times New Roman" w:hint="eastAsia"/>
          <w:sz w:val="32"/>
          <w:szCs w:val="32"/>
        </w:rPr>
        <w:t>30</w:t>
      </w:r>
      <w:r w:rsidR="00FA57E2" w:rsidRPr="00FA57E2">
        <w:rPr>
          <w:rFonts w:ascii="Times New Roman" w:eastAsia="方正仿宋_GBK" w:hAnsi="Times New Roman" w:hint="eastAsia"/>
          <w:sz w:val="32"/>
          <w:szCs w:val="32"/>
        </w:rPr>
        <w:t>日内</w:t>
      </w:r>
      <w:r w:rsidR="00055FD2" w:rsidRPr="00FA57E2">
        <w:rPr>
          <w:rFonts w:ascii="Times New Roman" w:eastAsia="方正仿宋_GBK" w:hAnsi="Times New Roman"/>
          <w:sz w:val="32"/>
          <w:szCs w:val="32"/>
        </w:rPr>
        <w:t>甲方</w:t>
      </w:r>
      <w:r w:rsidRPr="00FA57E2">
        <w:rPr>
          <w:rFonts w:ascii="Times New Roman" w:eastAsia="方正仿宋_GBK" w:hAnsi="Times New Roman"/>
          <w:sz w:val="32"/>
          <w:szCs w:val="32"/>
        </w:rPr>
        <w:t>按最终审定金额作为总额向</w:t>
      </w:r>
      <w:r w:rsidR="00055FD2" w:rsidRPr="00FA57E2">
        <w:rPr>
          <w:rFonts w:ascii="Times New Roman" w:eastAsia="方正仿宋_GBK" w:hAnsi="Times New Roman"/>
          <w:sz w:val="32"/>
          <w:szCs w:val="32"/>
        </w:rPr>
        <w:t>乙方</w:t>
      </w:r>
      <w:r w:rsidRPr="00FA57E2">
        <w:rPr>
          <w:rFonts w:ascii="Times New Roman" w:eastAsia="方正仿宋_GBK" w:hAnsi="Times New Roman"/>
          <w:sz w:val="32"/>
          <w:szCs w:val="32"/>
        </w:rPr>
        <w:t>支付至</w:t>
      </w:r>
      <w:r w:rsidRPr="00FA57E2">
        <w:rPr>
          <w:rFonts w:ascii="Times New Roman" w:eastAsia="方正仿宋_GBK" w:hAnsi="Times New Roman"/>
          <w:sz w:val="32"/>
          <w:szCs w:val="32"/>
        </w:rPr>
        <w:t>100%</w:t>
      </w:r>
      <w:r w:rsidRPr="00FA57E2">
        <w:rPr>
          <w:rFonts w:ascii="Times New Roman" w:eastAsia="方正仿宋_GBK" w:hAnsi="Times New Roman"/>
          <w:sz w:val="32"/>
          <w:szCs w:val="32"/>
        </w:rPr>
        <w:t>。</w:t>
      </w:r>
    </w:p>
    <w:p w14:paraId="1E151155" w14:textId="10B621C9" w:rsidR="008F6FE5" w:rsidRPr="0055714D" w:rsidRDefault="006350DF" w:rsidP="0055714D">
      <w:pPr>
        <w:pStyle w:val="a6"/>
        <w:widowControl w:val="0"/>
        <w:numPr>
          <w:ilvl w:val="0"/>
          <w:numId w:val="21"/>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说明：</w:t>
      </w:r>
      <w:r w:rsidR="005843E2" w:rsidRPr="0055714D">
        <w:rPr>
          <w:rFonts w:ascii="Times New Roman" w:eastAsia="方正仿宋_GBK" w:hAnsi="Times New Roman"/>
          <w:sz w:val="32"/>
          <w:szCs w:val="32"/>
        </w:rPr>
        <w:t>（</w:t>
      </w:r>
      <w:r w:rsidR="005843E2" w:rsidRPr="0055714D">
        <w:rPr>
          <w:rFonts w:ascii="Times New Roman" w:eastAsia="方正仿宋_GBK" w:hAnsi="Times New Roman"/>
          <w:sz w:val="32"/>
          <w:szCs w:val="32"/>
        </w:rPr>
        <w:t>1</w:t>
      </w:r>
      <w:r w:rsidR="005843E2" w:rsidRPr="0055714D">
        <w:rPr>
          <w:rFonts w:ascii="Times New Roman" w:eastAsia="方正仿宋_GBK" w:hAnsi="Times New Roman"/>
          <w:sz w:val="32"/>
          <w:szCs w:val="32"/>
        </w:rPr>
        <w:t>）</w:t>
      </w:r>
      <w:r w:rsidRPr="0055714D">
        <w:rPr>
          <w:rFonts w:ascii="Times New Roman" w:eastAsia="方正仿宋_GBK" w:hAnsi="Times New Roman"/>
          <w:sz w:val="32"/>
          <w:szCs w:val="32"/>
        </w:rPr>
        <w:t>以上款项均为不含税价，每次支付时，</w:t>
      </w:r>
      <w:r w:rsidR="00055FD2" w:rsidRPr="0055714D">
        <w:rPr>
          <w:rFonts w:ascii="Times New Roman" w:eastAsia="方正仿宋_GBK" w:hAnsi="Times New Roman"/>
          <w:sz w:val="32"/>
          <w:szCs w:val="32"/>
        </w:rPr>
        <w:t>乙方</w:t>
      </w:r>
      <w:r w:rsidRPr="0055714D">
        <w:rPr>
          <w:rFonts w:ascii="Times New Roman" w:eastAsia="方正仿宋_GBK" w:hAnsi="Times New Roman"/>
          <w:sz w:val="32"/>
          <w:szCs w:val="32"/>
        </w:rPr>
        <w:t>均须足额开具合法、</w:t>
      </w:r>
      <w:r w:rsidR="00236E44" w:rsidRPr="0055714D">
        <w:rPr>
          <w:rFonts w:ascii="Times New Roman" w:eastAsia="方正仿宋_GBK" w:hAnsi="Times New Roman"/>
          <w:sz w:val="32"/>
          <w:szCs w:val="32"/>
        </w:rPr>
        <w:t>有效</w:t>
      </w:r>
      <w:r w:rsidRPr="0055714D">
        <w:rPr>
          <w:rFonts w:ascii="Times New Roman" w:eastAsia="方正仿宋_GBK" w:hAnsi="Times New Roman"/>
          <w:sz w:val="32"/>
          <w:szCs w:val="32"/>
        </w:rPr>
        <w:t>的增值税（专票）发票，</w:t>
      </w:r>
      <w:r w:rsidR="00055FD2" w:rsidRPr="0055714D">
        <w:rPr>
          <w:rFonts w:ascii="Times New Roman" w:eastAsia="方正仿宋_GBK" w:hAnsi="Times New Roman"/>
          <w:sz w:val="32"/>
          <w:szCs w:val="32"/>
        </w:rPr>
        <w:t>甲方</w:t>
      </w:r>
      <w:r w:rsidRPr="0055714D">
        <w:rPr>
          <w:rFonts w:ascii="Times New Roman" w:eastAsia="方正仿宋_GBK" w:hAnsi="Times New Roman"/>
          <w:sz w:val="32"/>
          <w:szCs w:val="32"/>
        </w:rPr>
        <w:t>收到相应发票后，应将相应税金纳入每次支付中</w:t>
      </w:r>
      <w:r w:rsidR="004F5327" w:rsidRPr="0055714D">
        <w:rPr>
          <w:rFonts w:ascii="Times New Roman" w:eastAsia="方正仿宋_GBK" w:hAnsi="Times New Roman"/>
          <w:sz w:val="32"/>
          <w:szCs w:val="32"/>
        </w:rPr>
        <w:t>一并支付</w:t>
      </w:r>
      <w:r w:rsidR="00516EC8" w:rsidRPr="0055714D">
        <w:rPr>
          <w:rFonts w:ascii="Times New Roman" w:eastAsia="方正仿宋_GBK" w:hAnsi="Times New Roman"/>
          <w:sz w:val="32"/>
          <w:szCs w:val="32"/>
        </w:rPr>
        <w:t>，</w:t>
      </w:r>
      <w:r w:rsidR="00CA69B1" w:rsidRPr="00CA69B1">
        <w:rPr>
          <w:rFonts w:ascii="Times New Roman" w:eastAsia="方正仿宋_GBK" w:hAnsi="Times New Roman" w:hint="eastAsia"/>
          <w:sz w:val="32"/>
          <w:szCs w:val="32"/>
        </w:rPr>
        <w:t>若存在违</w:t>
      </w:r>
      <w:r w:rsidR="00CA69B1" w:rsidRPr="00CA69B1">
        <w:rPr>
          <w:rFonts w:ascii="Times New Roman" w:eastAsia="方正仿宋_GBK" w:hAnsi="Times New Roman" w:hint="eastAsia"/>
          <w:sz w:val="32"/>
          <w:szCs w:val="32"/>
        </w:rPr>
        <w:lastRenderedPageBreak/>
        <w:t>约金、罚款、损失、代垫费用，甲方有权直接从当期应付款中全额扣除。</w:t>
      </w:r>
      <w:r w:rsidR="005843E2" w:rsidRPr="0055714D">
        <w:rPr>
          <w:rFonts w:ascii="Times New Roman" w:eastAsia="方正仿宋_GBK" w:hAnsi="Times New Roman"/>
          <w:sz w:val="32"/>
          <w:szCs w:val="32"/>
        </w:rPr>
        <w:t>（</w:t>
      </w:r>
      <w:r w:rsidR="005843E2" w:rsidRPr="0055714D">
        <w:rPr>
          <w:rFonts w:ascii="Times New Roman" w:eastAsia="方正仿宋_GBK" w:hAnsi="Times New Roman"/>
          <w:sz w:val="32"/>
          <w:szCs w:val="32"/>
        </w:rPr>
        <w:t>2</w:t>
      </w:r>
      <w:r w:rsidR="005843E2" w:rsidRPr="0055714D">
        <w:rPr>
          <w:rFonts w:ascii="Times New Roman" w:eastAsia="方正仿宋_GBK" w:hAnsi="Times New Roman"/>
          <w:sz w:val="32"/>
          <w:szCs w:val="32"/>
        </w:rPr>
        <w:t>）乙方充分知悉本项目所有情况，乙方不得针对以上</w:t>
      </w:r>
      <w:r w:rsidR="001525EF" w:rsidRPr="0055714D">
        <w:rPr>
          <w:rFonts w:ascii="Times New Roman" w:eastAsia="方正仿宋_GBK" w:hAnsi="Times New Roman"/>
          <w:sz w:val="32"/>
          <w:szCs w:val="32"/>
        </w:rPr>
        <w:t>款项</w:t>
      </w:r>
      <w:r w:rsidR="005843E2" w:rsidRPr="0055714D">
        <w:rPr>
          <w:rFonts w:ascii="Times New Roman" w:eastAsia="方正仿宋_GBK" w:hAnsi="Times New Roman"/>
          <w:sz w:val="32"/>
          <w:szCs w:val="32"/>
        </w:rPr>
        <w:t>向甲方索要资金占用利息</w:t>
      </w:r>
      <w:r w:rsidR="00CA69B1" w:rsidRPr="00CA69B1">
        <w:rPr>
          <w:rFonts w:ascii="Times New Roman" w:eastAsia="方正仿宋_GBK" w:hAnsi="Times New Roman" w:hint="eastAsia"/>
          <w:sz w:val="32"/>
          <w:szCs w:val="32"/>
        </w:rPr>
        <w:t>、逾期付款利息。</w:t>
      </w:r>
    </w:p>
    <w:p w14:paraId="00FCFF13" w14:textId="55EB6848" w:rsidR="008F6FE5" w:rsidRPr="0055714D" w:rsidRDefault="00055FD2" w:rsidP="0055714D">
      <w:pPr>
        <w:pStyle w:val="a6"/>
        <w:widowControl w:val="0"/>
        <w:numPr>
          <w:ilvl w:val="0"/>
          <w:numId w:val="15"/>
        </w:numPr>
        <w:spacing w:line="600" w:lineRule="exact"/>
        <w:ind w:firstLine="640"/>
        <w:jc w:val="both"/>
        <w:outlineLvl w:val="2"/>
        <w:rPr>
          <w:rFonts w:ascii="Times New Roman" w:eastAsia="方正黑体_GBK" w:hAnsi="Times New Roman"/>
          <w:sz w:val="32"/>
          <w:szCs w:val="32"/>
        </w:rPr>
      </w:pPr>
      <w:r w:rsidRPr="0055714D">
        <w:rPr>
          <w:rFonts w:ascii="Times New Roman" w:eastAsia="方正黑体_GBK" w:hAnsi="Times New Roman"/>
          <w:sz w:val="32"/>
          <w:szCs w:val="32"/>
        </w:rPr>
        <w:t>结算原则</w:t>
      </w:r>
    </w:p>
    <w:p w14:paraId="029AAA71" w14:textId="00385F4B" w:rsidR="00055FD2" w:rsidRPr="0055714D" w:rsidRDefault="00055FD2" w:rsidP="0055714D">
      <w:pPr>
        <w:pStyle w:val="a6"/>
        <w:widowControl w:val="0"/>
        <w:numPr>
          <w:ilvl w:val="0"/>
          <w:numId w:val="22"/>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结算总价</w:t>
      </w:r>
      <w:r w:rsidRPr="0055714D">
        <w:rPr>
          <w:rFonts w:ascii="Times New Roman" w:eastAsia="方正仿宋_GBK" w:hAnsi="Times New Roman"/>
          <w:sz w:val="32"/>
          <w:szCs w:val="32"/>
        </w:rPr>
        <w:t>=</w:t>
      </w:r>
      <w:r w:rsidRPr="0055714D">
        <w:rPr>
          <w:rFonts w:ascii="Times New Roman" w:eastAsia="方正仿宋_GBK" w:hAnsi="Times New Roman"/>
          <w:sz w:val="32"/>
          <w:szCs w:val="32"/>
        </w:rPr>
        <w:t>合同中选单价</w:t>
      </w:r>
      <w:r w:rsidRPr="0055714D">
        <w:rPr>
          <w:rFonts w:ascii="Times New Roman" w:eastAsia="方正仿宋_GBK" w:hAnsi="Times New Roman"/>
          <w:sz w:val="32"/>
          <w:szCs w:val="32"/>
        </w:rPr>
        <w:t>×</w:t>
      </w:r>
      <w:r w:rsidRPr="0055714D">
        <w:rPr>
          <w:rFonts w:ascii="Times New Roman" w:eastAsia="方正仿宋_GBK" w:hAnsi="Times New Roman"/>
          <w:sz w:val="32"/>
          <w:szCs w:val="32"/>
        </w:rPr>
        <w:t>经认定的工程量</w:t>
      </w:r>
      <w:r w:rsidRPr="0055714D">
        <w:rPr>
          <w:rFonts w:ascii="Times New Roman" w:eastAsia="方正仿宋_GBK" w:hAnsi="Times New Roman"/>
          <w:sz w:val="32"/>
          <w:szCs w:val="32"/>
        </w:rPr>
        <w:t>+</w:t>
      </w:r>
      <w:r w:rsidRPr="0055714D">
        <w:rPr>
          <w:rFonts w:ascii="Times New Roman" w:eastAsia="方正仿宋_GBK" w:hAnsi="Times New Roman"/>
          <w:sz w:val="32"/>
          <w:szCs w:val="32"/>
        </w:rPr>
        <w:t>税金。</w:t>
      </w:r>
    </w:p>
    <w:p w14:paraId="0289746A" w14:textId="23E426A0" w:rsidR="00055FD2" w:rsidRPr="0055714D" w:rsidRDefault="00055FD2" w:rsidP="0055714D">
      <w:pPr>
        <w:pStyle w:val="a6"/>
        <w:widowControl w:val="0"/>
        <w:numPr>
          <w:ilvl w:val="0"/>
          <w:numId w:val="22"/>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合同中选单价：综合单价折扣率</w:t>
      </w:r>
      <w:r w:rsidRPr="0055714D">
        <w:rPr>
          <w:rFonts w:ascii="Times New Roman" w:eastAsia="方正仿宋_GBK" w:hAnsi="Times New Roman"/>
          <w:sz w:val="32"/>
          <w:szCs w:val="32"/>
        </w:rPr>
        <w:t>×</w:t>
      </w:r>
      <w:r w:rsidRPr="0055714D">
        <w:rPr>
          <w:rFonts w:ascii="Times New Roman" w:eastAsia="方正仿宋_GBK" w:hAnsi="Times New Roman"/>
          <w:sz w:val="32"/>
          <w:szCs w:val="32"/>
        </w:rPr>
        <w:t>对应子项综合单价。综合单价根据实际情况调整，调整方式如下</w:t>
      </w:r>
      <w:r w:rsidR="0055714D">
        <w:rPr>
          <w:rFonts w:ascii="Times New Roman" w:eastAsia="方正仿宋_GBK" w:hAnsi="Times New Roman" w:hint="eastAsia"/>
          <w:sz w:val="32"/>
          <w:szCs w:val="32"/>
        </w:rPr>
        <w:t>“</w:t>
      </w:r>
      <w:r w:rsidRPr="0055714D">
        <w:rPr>
          <w:rFonts w:ascii="Times New Roman" w:eastAsia="方正仿宋_GBK" w:hAnsi="Times New Roman"/>
          <w:sz w:val="32"/>
          <w:szCs w:val="32"/>
        </w:rPr>
        <w:t>特别提醒</w:t>
      </w:r>
      <w:r w:rsidR="0055714D">
        <w:rPr>
          <w:rFonts w:ascii="Times New Roman" w:eastAsia="方正仿宋_GBK" w:hAnsi="Times New Roman" w:hint="eastAsia"/>
          <w:sz w:val="32"/>
          <w:szCs w:val="32"/>
        </w:rPr>
        <w:t>”</w:t>
      </w:r>
      <w:r w:rsidRPr="0055714D">
        <w:rPr>
          <w:rFonts w:ascii="Times New Roman" w:eastAsia="方正仿宋_GBK" w:hAnsi="Times New Roman"/>
          <w:sz w:val="32"/>
          <w:szCs w:val="32"/>
        </w:rPr>
        <w:t>内容。</w:t>
      </w:r>
    </w:p>
    <w:p w14:paraId="1273A3DB" w14:textId="5E715EBC" w:rsidR="00055FD2" w:rsidRPr="0055714D" w:rsidRDefault="00055FD2" w:rsidP="0055714D">
      <w:pPr>
        <w:pStyle w:val="a6"/>
        <w:widowControl w:val="0"/>
        <w:spacing w:line="600" w:lineRule="exact"/>
        <w:ind w:firstLine="643"/>
        <w:jc w:val="both"/>
        <w:rPr>
          <w:rFonts w:ascii="Times New Roman" w:eastAsia="方正仿宋_GBK" w:hAnsi="Times New Roman"/>
          <w:b/>
          <w:bCs/>
          <w:sz w:val="32"/>
          <w:szCs w:val="32"/>
        </w:rPr>
      </w:pPr>
      <w:r w:rsidRPr="0055714D">
        <w:rPr>
          <w:rFonts w:ascii="Times New Roman" w:eastAsia="方正仿宋_GBK" w:hAnsi="Times New Roman"/>
          <w:b/>
          <w:bCs/>
          <w:sz w:val="32"/>
          <w:szCs w:val="32"/>
        </w:rPr>
        <w:t>特别提醒：中选清单单价调整原则：当清单工程数量发生变化，且工程量偏差超过</w:t>
      </w:r>
      <w:r w:rsidRPr="0055714D">
        <w:rPr>
          <w:rFonts w:ascii="Times New Roman" w:eastAsia="方正仿宋_GBK" w:hAnsi="Times New Roman"/>
          <w:b/>
          <w:bCs/>
          <w:sz w:val="32"/>
          <w:szCs w:val="32"/>
        </w:rPr>
        <w:t>10%</w:t>
      </w:r>
      <w:r w:rsidRPr="0055714D">
        <w:rPr>
          <w:rFonts w:ascii="Times New Roman" w:eastAsia="方正仿宋_GBK" w:hAnsi="Times New Roman"/>
          <w:b/>
          <w:bCs/>
          <w:sz w:val="32"/>
          <w:szCs w:val="32"/>
        </w:rPr>
        <w:t>时，对应清单单价应按以下办法调整，对于任一工程量清单，当因工程量偏差和工程变更等原因导致工程量偏差超过</w:t>
      </w:r>
      <w:r w:rsidRPr="0055714D">
        <w:rPr>
          <w:rFonts w:ascii="Times New Roman" w:eastAsia="方正仿宋_GBK" w:hAnsi="Times New Roman"/>
          <w:b/>
          <w:bCs/>
          <w:sz w:val="32"/>
          <w:szCs w:val="32"/>
        </w:rPr>
        <w:t>10%</w:t>
      </w:r>
      <w:r w:rsidRPr="0055714D">
        <w:rPr>
          <w:rFonts w:ascii="Times New Roman" w:eastAsia="方正仿宋_GBK" w:hAnsi="Times New Roman"/>
          <w:b/>
          <w:bCs/>
          <w:sz w:val="32"/>
          <w:szCs w:val="32"/>
        </w:rPr>
        <w:t>时，增加部分的工程量</w:t>
      </w:r>
      <w:r w:rsidR="00236E44" w:rsidRPr="0055714D">
        <w:rPr>
          <w:rFonts w:ascii="Times New Roman" w:eastAsia="方正仿宋_GBK" w:hAnsi="Times New Roman"/>
          <w:b/>
          <w:bCs/>
          <w:sz w:val="32"/>
          <w:szCs w:val="32"/>
        </w:rPr>
        <w:t>，其</w:t>
      </w:r>
      <w:r w:rsidRPr="0055714D">
        <w:rPr>
          <w:rFonts w:ascii="Times New Roman" w:eastAsia="方正仿宋_GBK" w:hAnsi="Times New Roman"/>
          <w:b/>
          <w:bCs/>
          <w:sz w:val="32"/>
          <w:szCs w:val="32"/>
        </w:rPr>
        <w:t>综合单价应调减，调减方法为</w:t>
      </w:r>
      <w:r w:rsidRPr="0055714D">
        <w:rPr>
          <w:rFonts w:ascii="Times New Roman" w:eastAsia="方正仿宋_GBK" w:hAnsi="Times New Roman"/>
          <w:b/>
          <w:bCs/>
          <w:sz w:val="32"/>
          <w:szCs w:val="32"/>
        </w:rPr>
        <w:t>:</w:t>
      </w:r>
      <w:r w:rsidRPr="0055714D">
        <w:rPr>
          <w:rFonts w:ascii="Times New Roman" w:eastAsia="方正仿宋_GBK" w:hAnsi="Times New Roman"/>
          <w:b/>
          <w:bCs/>
          <w:sz w:val="32"/>
          <w:szCs w:val="32"/>
        </w:rPr>
        <w:t>本</w:t>
      </w:r>
      <w:r w:rsidR="00515AD6" w:rsidRPr="0055714D">
        <w:rPr>
          <w:rFonts w:ascii="Times New Roman" w:eastAsia="方正仿宋_GBK" w:hAnsi="Times New Roman"/>
          <w:b/>
          <w:bCs/>
          <w:sz w:val="32"/>
          <w:szCs w:val="32"/>
        </w:rPr>
        <w:t>合同项目</w:t>
      </w:r>
      <w:r w:rsidRPr="0055714D">
        <w:rPr>
          <w:rFonts w:ascii="Times New Roman" w:eastAsia="方正仿宋_GBK" w:hAnsi="Times New Roman"/>
          <w:b/>
          <w:bCs/>
          <w:sz w:val="32"/>
          <w:szCs w:val="32"/>
        </w:rPr>
        <w:t>中</w:t>
      </w:r>
      <w:r w:rsidR="00515AD6" w:rsidRPr="0055714D">
        <w:rPr>
          <w:rFonts w:ascii="Times New Roman" w:eastAsia="方正仿宋_GBK" w:hAnsi="Times New Roman"/>
          <w:b/>
          <w:bCs/>
          <w:sz w:val="32"/>
          <w:szCs w:val="32"/>
        </w:rPr>
        <w:t>，相同清单的</w:t>
      </w:r>
      <w:r w:rsidRPr="0055714D">
        <w:rPr>
          <w:rFonts w:ascii="Times New Roman" w:eastAsia="方正仿宋_GBK" w:hAnsi="Times New Roman"/>
          <w:b/>
          <w:bCs/>
          <w:sz w:val="32"/>
          <w:szCs w:val="32"/>
        </w:rPr>
        <w:t>中选综合单价</w:t>
      </w:r>
      <w:r w:rsidR="00515AD6" w:rsidRPr="0055714D">
        <w:rPr>
          <w:rFonts w:ascii="Times New Roman" w:eastAsia="方正仿宋_GBK" w:hAnsi="Times New Roman"/>
          <w:b/>
          <w:bCs/>
          <w:sz w:val="32"/>
          <w:szCs w:val="32"/>
        </w:rPr>
        <w:t>均</w:t>
      </w:r>
      <w:r w:rsidRPr="0055714D">
        <w:rPr>
          <w:rFonts w:ascii="Times New Roman" w:eastAsia="方正仿宋_GBK" w:hAnsi="Times New Roman"/>
          <w:b/>
          <w:bCs/>
          <w:sz w:val="32"/>
          <w:szCs w:val="32"/>
        </w:rPr>
        <w:t>下浮</w:t>
      </w:r>
      <w:r w:rsidRPr="0055714D">
        <w:rPr>
          <w:rFonts w:ascii="Times New Roman" w:eastAsia="方正仿宋_GBK" w:hAnsi="Times New Roman"/>
          <w:b/>
          <w:bCs/>
          <w:sz w:val="32"/>
          <w:szCs w:val="32"/>
        </w:rPr>
        <w:t>5%</w:t>
      </w:r>
      <w:r w:rsidRPr="0055714D">
        <w:rPr>
          <w:rFonts w:ascii="Times New Roman" w:eastAsia="方正仿宋_GBK" w:hAnsi="Times New Roman"/>
          <w:b/>
          <w:bCs/>
          <w:sz w:val="32"/>
          <w:szCs w:val="32"/>
        </w:rPr>
        <w:t>；当工程量减少的，减少部分的工程量的综合单价不调整，甲乙双方互不提出索赔。</w:t>
      </w:r>
    </w:p>
    <w:p w14:paraId="4DDA2FD8" w14:textId="0ED3331D" w:rsidR="00055FD2" w:rsidRPr="0055714D" w:rsidRDefault="00055FD2" w:rsidP="0055714D">
      <w:pPr>
        <w:pStyle w:val="a6"/>
        <w:widowControl w:val="0"/>
        <w:numPr>
          <w:ilvl w:val="0"/>
          <w:numId w:val="22"/>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工程量</w:t>
      </w:r>
      <w:r w:rsidRPr="00FA57E2">
        <w:rPr>
          <w:rFonts w:ascii="Times New Roman" w:eastAsia="方正仿宋_GBK" w:hAnsi="Times New Roman"/>
          <w:sz w:val="32"/>
          <w:szCs w:val="32"/>
        </w:rPr>
        <w:t>：</w:t>
      </w:r>
      <w:r w:rsidR="00FA57E2" w:rsidRPr="00FA57E2">
        <w:rPr>
          <w:rFonts w:ascii="Times New Roman" w:eastAsia="方正仿宋_GBK" w:hAnsi="Times New Roman" w:hint="eastAsia"/>
          <w:sz w:val="32"/>
          <w:szCs w:val="32"/>
        </w:rPr>
        <w:t>按项目建设单位向甲方签认的工程量为准</w:t>
      </w:r>
      <w:r w:rsidRPr="00FA57E2">
        <w:rPr>
          <w:rFonts w:ascii="Times New Roman" w:eastAsia="方正仿宋_GBK" w:hAnsi="Times New Roman"/>
          <w:sz w:val="32"/>
          <w:szCs w:val="32"/>
        </w:rPr>
        <w:t>（</w:t>
      </w:r>
      <w:r w:rsidR="00CA69B1" w:rsidRPr="00CA69B1">
        <w:rPr>
          <w:rFonts w:ascii="Times New Roman" w:eastAsia="方正仿宋_GBK" w:hAnsi="Times New Roman" w:hint="eastAsia"/>
          <w:sz w:val="32"/>
          <w:szCs w:val="32"/>
        </w:rPr>
        <w:t>如需国家审计或政府审计或财政评审，按其审计或财政评审结果认定</w:t>
      </w:r>
      <w:r w:rsidRPr="0055714D">
        <w:rPr>
          <w:rFonts w:ascii="Times New Roman" w:eastAsia="方正仿宋_GBK" w:hAnsi="Times New Roman"/>
          <w:sz w:val="32"/>
          <w:szCs w:val="32"/>
        </w:rPr>
        <w:t>）。</w:t>
      </w:r>
    </w:p>
    <w:p w14:paraId="566A61DA" w14:textId="30FAA201" w:rsidR="006B3E41" w:rsidRPr="0055714D" w:rsidRDefault="00A20F6B" w:rsidP="0055714D">
      <w:pPr>
        <w:pStyle w:val="a6"/>
        <w:widowControl w:val="0"/>
        <w:numPr>
          <w:ilvl w:val="0"/>
          <w:numId w:val="15"/>
        </w:numPr>
        <w:spacing w:line="600" w:lineRule="exact"/>
        <w:ind w:firstLine="640"/>
        <w:jc w:val="both"/>
        <w:outlineLvl w:val="2"/>
        <w:rPr>
          <w:rFonts w:ascii="Times New Roman" w:eastAsia="方正黑体_GBK" w:hAnsi="Times New Roman"/>
          <w:sz w:val="32"/>
          <w:szCs w:val="32"/>
        </w:rPr>
      </w:pPr>
      <w:r w:rsidRPr="0055714D">
        <w:rPr>
          <w:rFonts w:ascii="Times New Roman" w:eastAsia="方正黑体_GBK" w:hAnsi="Times New Roman"/>
          <w:sz w:val="32"/>
          <w:szCs w:val="32"/>
        </w:rPr>
        <w:t>税金、</w:t>
      </w:r>
      <w:r w:rsidR="006B3E41" w:rsidRPr="0055714D">
        <w:rPr>
          <w:rFonts w:ascii="Times New Roman" w:eastAsia="方正黑体_GBK" w:hAnsi="Times New Roman"/>
          <w:sz w:val="32"/>
          <w:szCs w:val="32"/>
        </w:rPr>
        <w:t>发票</w:t>
      </w:r>
    </w:p>
    <w:p w14:paraId="3CB96F05" w14:textId="1C791326" w:rsidR="006B3E41" w:rsidRPr="0055714D" w:rsidRDefault="006B3E41" w:rsidP="0055714D">
      <w:pPr>
        <w:widowControl w:val="0"/>
        <w:spacing w:line="600" w:lineRule="exact"/>
        <w:ind w:firstLineChars="200" w:firstLine="640"/>
        <w:jc w:val="both"/>
        <w:rPr>
          <w:rFonts w:ascii="Times New Roman" w:eastAsia="方正仿宋_GBK" w:hAnsi="Times New Roman"/>
          <w:sz w:val="32"/>
          <w:szCs w:val="32"/>
        </w:rPr>
      </w:pPr>
      <w:r w:rsidRPr="0055714D">
        <w:rPr>
          <w:rFonts w:ascii="Times New Roman" w:eastAsia="方正仿宋_GBK" w:hAnsi="Times New Roman"/>
          <w:sz w:val="32"/>
          <w:szCs w:val="32"/>
        </w:rPr>
        <w:t>乙方充分理解并认可，向甲</w:t>
      </w:r>
      <w:r w:rsidR="004F5327" w:rsidRPr="0055714D">
        <w:rPr>
          <w:rFonts w:ascii="Times New Roman" w:eastAsia="方正仿宋_GBK" w:hAnsi="Times New Roman"/>
          <w:sz w:val="32"/>
          <w:szCs w:val="32"/>
        </w:rPr>
        <w:t>方</w:t>
      </w:r>
      <w:r w:rsidRPr="0055714D">
        <w:rPr>
          <w:rFonts w:ascii="Times New Roman" w:eastAsia="方正仿宋_GBK" w:hAnsi="Times New Roman"/>
          <w:sz w:val="32"/>
          <w:szCs w:val="32"/>
        </w:rPr>
        <w:t>开具发票系乙方的合同主要义务而非附随义务。甲方向乙方支付任何款项前，乙方都应先行向甲方开具符合下列全部要求的发票，否则甲方有权拒绝付款并且</w:t>
      </w:r>
      <w:r w:rsidRPr="0055714D">
        <w:rPr>
          <w:rFonts w:ascii="Times New Roman" w:eastAsia="方正仿宋_GBK" w:hAnsi="Times New Roman"/>
          <w:sz w:val="32"/>
          <w:szCs w:val="32"/>
        </w:rPr>
        <w:lastRenderedPageBreak/>
        <w:t>无需因此向乙方承担逾期付款违约责任以及其他责任：</w:t>
      </w:r>
    </w:p>
    <w:p w14:paraId="30E4E34A" w14:textId="27237E9B" w:rsidR="006B3E41" w:rsidRPr="0055714D" w:rsidRDefault="006B3E41" w:rsidP="0055714D">
      <w:pPr>
        <w:pStyle w:val="a6"/>
        <w:widowControl w:val="0"/>
        <w:numPr>
          <w:ilvl w:val="0"/>
          <w:numId w:val="8"/>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发票必须合法有效、信息准确、可供甲方用于认证。</w:t>
      </w:r>
    </w:p>
    <w:p w14:paraId="57F06ADE" w14:textId="3B64468F" w:rsidR="006B3E41" w:rsidRPr="0055714D" w:rsidRDefault="006B3E41" w:rsidP="0055714D">
      <w:pPr>
        <w:pStyle w:val="a6"/>
        <w:widowControl w:val="0"/>
        <w:numPr>
          <w:ilvl w:val="0"/>
          <w:numId w:val="8"/>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发票类型：增值税专用发票。</w:t>
      </w:r>
    </w:p>
    <w:p w14:paraId="3D40B073" w14:textId="38E3320E" w:rsidR="006B3E41" w:rsidRPr="0055714D" w:rsidRDefault="006B3E41" w:rsidP="0055714D">
      <w:pPr>
        <w:pStyle w:val="a6"/>
        <w:widowControl w:val="0"/>
        <w:numPr>
          <w:ilvl w:val="0"/>
          <w:numId w:val="8"/>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发票提交时间：甲乙双方完成对账</w:t>
      </w:r>
      <w:r w:rsidR="00A20F6B" w:rsidRPr="0055714D">
        <w:rPr>
          <w:rFonts w:ascii="Times New Roman" w:eastAsia="方正仿宋_GBK" w:hAnsi="Times New Roman"/>
          <w:sz w:val="32"/>
          <w:szCs w:val="32"/>
        </w:rPr>
        <w:t>，</w:t>
      </w:r>
      <w:r w:rsidRPr="0055714D">
        <w:rPr>
          <w:rFonts w:ascii="Times New Roman" w:eastAsia="方正仿宋_GBK" w:hAnsi="Times New Roman"/>
          <w:sz w:val="32"/>
          <w:szCs w:val="32"/>
        </w:rPr>
        <w:t>甲方支付对应款项前。</w:t>
      </w:r>
    </w:p>
    <w:p w14:paraId="75BDF188" w14:textId="38CD5539" w:rsidR="006B3E41" w:rsidRPr="0055714D" w:rsidRDefault="006B3E41" w:rsidP="0055714D">
      <w:pPr>
        <w:pStyle w:val="a6"/>
        <w:widowControl w:val="0"/>
        <w:numPr>
          <w:ilvl w:val="0"/>
          <w:numId w:val="8"/>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发票金额（价税合计）：</w:t>
      </w:r>
      <w:r w:rsidR="00A20F6B" w:rsidRPr="0055714D">
        <w:rPr>
          <w:rFonts w:ascii="Times New Roman" w:eastAsia="方正仿宋_GBK" w:hAnsi="Times New Roman"/>
          <w:sz w:val="32"/>
          <w:szCs w:val="32"/>
        </w:rPr>
        <w:t>按本部分第二条款项支付约定内容</w:t>
      </w:r>
      <w:r w:rsidRPr="0055714D">
        <w:rPr>
          <w:rFonts w:ascii="Times New Roman" w:eastAsia="方正仿宋_GBK" w:hAnsi="Times New Roman"/>
          <w:sz w:val="32"/>
          <w:szCs w:val="32"/>
        </w:rPr>
        <w:t>。</w:t>
      </w:r>
    </w:p>
    <w:p w14:paraId="12E7F2BC" w14:textId="6D0BF105" w:rsidR="006B3E41" w:rsidRPr="0055714D" w:rsidRDefault="006B3E41" w:rsidP="0055714D">
      <w:pPr>
        <w:pStyle w:val="a6"/>
        <w:widowControl w:val="0"/>
        <w:numPr>
          <w:ilvl w:val="0"/>
          <w:numId w:val="8"/>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税率执行标准：</w:t>
      </w:r>
      <w:r w:rsidR="00ED50F8" w:rsidRPr="00ED50F8">
        <w:rPr>
          <w:rFonts w:ascii="Times New Roman" w:eastAsia="方正仿宋_GBK" w:hAnsi="Times New Roman" w:hint="eastAsia"/>
          <w:sz w:val="32"/>
          <w:szCs w:val="32"/>
          <w:u w:val="single"/>
        </w:rPr>
        <w:t xml:space="preserve">      </w:t>
      </w:r>
      <w:r w:rsidR="00ED50F8">
        <w:rPr>
          <w:rFonts w:ascii="Times New Roman" w:eastAsia="方正仿宋_GBK" w:hAnsi="Times New Roman" w:hint="eastAsia"/>
          <w:sz w:val="32"/>
          <w:szCs w:val="32"/>
        </w:rPr>
        <w:t>%</w:t>
      </w:r>
      <w:r w:rsidR="00ED50F8">
        <w:rPr>
          <w:rFonts w:ascii="Times New Roman" w:eastAsia="方正仿宋_GBK" w:hAnsi="Times New Roman" w:hint="eastAsia"/>
          <w:sz w:val="32"/>
          <w:szCs w:val="32"/>
        </w:rPr>
        <w:t>，若国家有调整，则</w:t>
      </w:r>
      <w:r w:rsidRPr="0055714D">
        <w:rPr>
          <w:rFonts w:ascii="Times New Roman" w:eastAsia="方正仿宋_GBK" w:hAnsi="Times New Roman"/>
          <w:sz w:val="32"/>
          <w:szCs w:val="32"/>
        </w:rPr>
        <w:t>按</w:t>
      </w:r>
      <w:r w:rsidR="00516EC8" w:rsidRPr="0055714D">
        <w:rPr>
          <w:rFonts w:ascii="Times New Roman" w:eastAsia="方正仿宋_GBK" w:hAnsi="Times New Roman"/>
          <w:sz w:val="32"/>
          <w:szCs w:val="32"/>
        </w:rPr>
        <w:t>国家规定税率</w:t>
      </w:r>
      <w:r w:rsidRPr="0055714D">
        <w:rPr>
          <w:rFonts w:ascii="Times New Roman" w:eastAsia="方正仿宋_GBK" w:hAnsi="Times New Roman"/>
          <w:sz w:val="32"/>
          <w:szCs w:val="32"/>
        </w:rPr>
        <w:t>。</w:t>
      </w:r>
    </w:p>
    <w:p w14:paraId="6757C161" w14:textId="305D7CA3" w:rsidR="006B3E41" w:rsidRPr="0055714D" w:rsidRDefault="006B3E41" w:rsidP="0055714D">
      <w:pPr>
        <w:pStyle w:val="a6"/>
        <w:widowControl w:val="0"/>
        <w:numPr>
          <w:ilvl w:val="0"/>
          <w:numId w:val="8"/>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若乙方向甲方提供的发票不规范、不合法或涉嫌虚开，一经查出，由此造成的一切责任后果由乙方自行承担，如给甲方造成损失，乙方应予赔偿，且不免除乙方开具合法发票的义务。</w:t>
      </w:r>
    </w:p>
    <w:p w14:paraId="3E71D338" w14:textId="491690B1" w:rsidR="00041132" w:rsidRPr="0055714D" w:rsidRDefault="006B3E41" w:rsidP="0055714D">
      <w:pPr>
        <w:pStyle w:val="a6"/>
        <w:widowControl w:val="0"/>
        <w:numPr>
          <w:ilvl w:val="0"/>
          <w:numId w:val="8"/>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若乙方开具的专用发票未通过认证应重新开具，同时甲方有权暂停该笔资金的支付。</w:t>
      </w:r>
    </w:p>
    <w:p w14:paraId="18DDC809" w14:textId="77777777" w:rsidR="00540706" w:rsidRPr="0055714D" w:rsidRDefault="00540706" w:rsidP="0055714D">
      <w:pPr>
        <w:pStyle w:val="a6"/>
        <w:widowControl w:val="0"/>
        <w:spacing w:line="600" w:lineRule="exact"/>
        <w:ind w:left="640" w:firstLineChars="0" w:firstLine="0"/>
        <w:jc w:val="both"/>
        <w:rPr>
          <w:rFonts w:ascii="Times New Roman" w:eastAsia="方正仿宋_GBK" w:hAnsi="Times New Roman"/>
          <w:sz w:val="32"/>
          <w:szCs w:val="32"/>
        </w:rPr>
      </w:pPr>
    </w:p>
    <w:p w14:paraId="4A5512D9" w14:textId="364E78CE" w:rsidR="00540706" w:rsidRPr="0055714D" w:rsidRDefault="00540706" w:rsidP="0055714D">
      <w:pPr>
        <w:widowControl w:val="0"/>
        <w:spacing w:line="600" w:lineRule="exact"/>
        <w:jc w:val="center"/>
        <w:outlineLvl w:val="1"/>
        <w:rPr>
          <w:rFonts w:ascii="Times New Roman" w:eastAsia="方正小标宋_GBK" w:hAnsi="Times New Roman"/>
          <w:sz w:val="36"/>
          <w:szCs w:val="36"/>
        </w:rPr>
      </w:pPr>
      <w:r w:rsidRPr="0055714D">
        <w:rPr>
          <w:rFonts w:ascii="Times New Roman" w:eastAsia="方正小标宋_GBK" w:hAnsi="Times New Roman"/>
          <w:sz w:val="36"/>
          <w:szCs w:val="36"/>
        </w:rPr>
        <w:t>第三部分</w:t>
      </w:r>
      <w:r w:rsidRPr="0055714D">
        <w:rPr>
          <w:rFonts w:ascii="Times New Roman" w:eastAsia="方正小标宋_GBK" w:hAnsi="Times New Roman"/>
          <w:sz w:val="36"/>
          <w:szCs w:val="36"/>
        </w:rPr>
        <w:t xml:space="preserve">  </w:t>
      </w:r>
      <w:r w:rsidR="00516EC8" w:rsidRPr="0055714D">
        <w:rPr>
          <w:rFonts w:ascii="Times New Roman" w:eastAsia="方正小标宋_GBK" w:hAnsi="Times New Roman"/>
          <w:sz w:val="36"/>
          <w:szCs w:val="36"/>
        </w:rPr>
        <w:t>特别约定</w:t>
      </w:r>
    </w:p>
    <w:p w14:paraId="5EAA553C" w14:textId="77777777" w:rsidR="00102CCB" w:rsidRPr="0055714D" w:rsidRDefault="00102CCB" w:rsidP="0055714D">
      <w:pPr>
        <w:widowControl w:val="0"/>
        <w:spacing w:line="600" w:lineRule="exact"/>
        <w:jc w:val="center"/>
        <w:rPr>
          <w:rFonts w:ascii="Times New Roman" w:eastAsia="方正仿宋_GBK" w:hAnsi="Times New Roman"/>
          <w:sz w:val="32"/>
          <w:szCs w:val="32"/>
        </w:rPr>
      </w:pPr>
    </w:p>
    <w:p w14:paraId="5AA6BCE8" w14:textId="3C898646" w:rsidR="00516EC8" w:rsidRPr="0055714D" w:rsidRDefault="00CC410F" w:rsidP="0055714D">
      <w:pPr>
        <w:pStyle w:val="a6"/>
        <w:widowControl w:val="0"/>
        <w:numPr>
          <w:ilvl w:val="0"/>
          <w:numId w:val="23"/>
        </w:numPr>
        <w:spacing w:line="600" w:lineRule="exact"/>
        <w:ind w:firstLine="640"/>
        <w:jc w:val="both"/>
        <w:outlineLvl w:val="2"/>
        <w:rPr>
          <w:rFonts w:ascii="Times New Roman" w:eastAsia="方正黑体_GBK" w:hAnsi="Times New Roman"/>
          <w:sz w:val="32"/>
          <w:szCs w:val="32"/>
        </w:rPr>
      </w:pPr>
      <w:r w:rsidRPr="0055714D">
        <w:rPr>
          <w:rFonts w:ascii="Times New Roman" w:eastAsia="方正黑体_GBK" w:hAnsi="Times New Roman"/>
          <w:sz w:val="32"/>
          <w:szCs w:val="32"/>
        </w:rPr>
        <w:t>乙方的</w:t>
      </w:r>
      <w:r w:rsidR="00516EC8" w:rsidRPr="0055714D">
        <w:rPr>
          <w:rFonts w:ascii="Times New Roman" w:eastAsia="方正黑体_GBK" w:hAnsi="Times New Roman"/>
          <w:sz w:val="32"/>
          <w:szCs w:val="32"/>
        </w:rPr>
        <w:t>安全</w:t>
      </w:r>
      <w:r w:rsidR="00C54FB6" w:rsidRPr="0055714D">
        <w:rPr>
          <w:rFonts w:ascii="Times New Roman" w:eastAsia="方正黑体_GBK" w:hAnsi="Times New Roman"/>
          <w:sz w:val="32"/>
          <w:szCs w:val="32"/>
        </w:rPr>
        <w:t>、环保</w:t>
      </w:r>
      <w:r w:rsidRPr="0055714D">
        <w:rPr>
          <w:rFonts w:ascii="Times New Roman" w:eastAsia="方正黑体_GBK" w:hAnsi="Times New Roman"/>
          <w:sz w:val="32"/>
          <w:szCs w:val="32"/>
        </w:rPr>
        <w:t>责任</w:t>
      </w:r>
    </w:p>
    <w:p w14:paraId="5BD4F74E" w14:textId="77777777" w:rsidR="00CA69B1" w:rsidRPr="00CA69B1" w:rsidRDefault="00CA69B1" w:rsidP="00CA69B1">
      <w:pPr>
        <w:pStyle w:val="a6"/>
        <w:numPr>
          <w:ilvl w:val="0"/>
          <w:numId w:val="9"/>
        </w:numPr>
        <w:ind w:firstLine="640"/>
        <w:jc w:val="both"/>
        <w:rPr>
          <w:rFonts w:ascii="Times New Roman" w:eastAsia="方正仿宋_GBK" w:hAnsi="Times New Roman"/>
          <w:sz w:val="32"/>
          <w:szCs w:val="32"/>
        </w:rPr>
      </w:pPr>
      <w:r w:rsidRPr="00CA69B1">
        <w:rPr>
          <w:rFonts w:ascii="Times New Roman" w:eastAsia="方正仿宋_GBK" w:hAnsi="Times New Roman" w:hint="eastAsia"/>
          <w:sz w:val="32"/>
          <w:szCs w:val="32"/>
        </w:rPr>
        <w:t>乙方为独立责任主体，承担全过程安全生产、环境保护、合法合规全部责任。</w:t>
      </w:r>
    </w:p>
    <w:p w14:paraId="7BC51044" w14:textId="148DE959" w:rsidR="00CC410F" w:rsidRDefault="00CA69B1" w:rsidP="0055714D">
      <w:pPr>
        <w:pStyle w:val="a6"/>
        <w:widowControl w:val="0"/>
        <w:numPr>
          <w:ilvl w:val="0"/>
          <w:numId w:val="9"/>
        </w:numPr>
        <w:spacing w:line="600" w:lineRule="exact"/>
        <w:ind w:firstLine="640"/>
        <w:jc w:val="both"/>
        <w:rPr>
          <w:rFonts w:ascii="Times New Roman" w:eastAsia="方正仿宋_GBK" w:hAnsi="Times New Roman"/>
          <w:sz w:val="32"/>
          <w:szCs w:val="32"/>
        </w:rPr>
      </w:pPr>
      <w:r>
        <w:rPr>
          <w:rFonts w:ascii="Times New Roman" w:eastAsia="方正仿宋_GBK" w:hAnsi="Times New Roman" w:hint="eastAsia"/>
          <w:sz w:val="32"/>
          <w:szCs w:val="32"/>
        </w:rPr>
        <w:lastRenderedPageBreak/>
        <w:t>乙方应</w:t>
      </w:r>
      <w:r w:rsidR="00CC410F" w:rsidRPr="0055714D">
        <w:rPr>
          <w:rFonts w:ascii="Times New Roman" w:eastAsia="方正仿宋_GBK" w:hAnsi="Times New Roman"/>
          <w:sz w:val="32"/>
          <w:szCs w:val="32"/>
        </w:rPr>
        <w:t>严格遵守与本合同内容相关的安全生产各项法律法规和规章制度，服从甲方的安全生产管理，对与本合同范围内相关的安全生产、文明施工及环境保护直接负责。</w:t>
      </w:r>
    </w:p>
    <w:p w14:paraId="08B586CF" w14:textId="22507999" w:rsidR="00CA69B1" w:rsidRPr="00CA69B1" w:rsidRDefault="00CA69B1" w:rsidP="00CA69B1">
      <w:pPr>
        <w:pStyle w:val="a6"/>
        <w:widowControl w:val="0"/>
        <w:numPr>
          <w:ilvl w:val="0"/>
          <w:numId w:val="9"/>
        </w:numPr>
        <w:spacing w:line="600" w:lineRule="exact"/>
        <w:ind w:firstLine="640"/>
        <w:jc w:val="both"/>
        <w:rPr>
          <w:rFonts w:ascii="Times New Roman" w:eastAsia="方正仿宋_GBK" w:hAnsi="Times New Roman"/>
          <w:sz w:val="32"/>
          <w:szCs w:val="32"/>
        </w:rPr>
      </w:pPr>
      <w:r w:rsidRPr="00CA69B1">
        <w:rPr>
          <w:rFonts w:ascii="Times New Roman" w:eastAsia="方正仿宋_GBK" w:hAnsi="Times New Roman" w:hint="eastAsia"/>
          <w:sz w:val="32"/>
          <w:szCs w:val="32"/>
        </w:rPr>
        <w:t>有限空间、高处、起重、临时用电、密闭空间等高风险作业，乙方须制定专项方案、专人监护、持证上岗、风险告知、保险到位。</w:t>
      </w:r>
    </w:p>
    <w:p w14:paraId="13CF44FA" w14:textId="2085ED18" w:rsidR="00C54FB6" w:rsidRPr="0055714D" w:rsidRDefault="00CA69B1" w:rsidP="0055714D">
      <w:pPr>
        <w:pStyle w:val="a6"/>
        <w:widowControl w:val="0"/>
        <w:numPr>
          <w:ilvl w:val="0"/>
          <w:numId w:val="9"/>
        </w:numPr>
        <w:spacing w:line="600" w:lineRule="exact"/>
        <w:ind w:firstLine="640"/>
        <w:jc w:val="both"/>
        <w:rPr>
          <w:rFonts w:ascii="Times New Roman" w:eastAsia="方正仿宋_GBK" w:hAnsi="Times New Roman"/>
          <w:sz w:val="32"/>
          <w:szCs w:val="32"/>
        </w:rPr>
      </w:pPr>
      <w:r>
        <w:rPr>
          <w:rFonts w:ascii="Times New Roman" w:eastAsia="方正仿宋_GBK" w:hAnsi="Times New Roman" w:hint="eastAsia"/>
          <w:sz w:val="32"/>
          <w:szCs w:val="32"/>
        </w:rPr>
        <w:t>乙方应</w:t>
      </w:r>
      <w:r w:rsidR="00CC410F" w:rsidRPr="0055714D">
        <w:rPr>
          <w:rFonts w:ascii="Times New Roman" w:eastAsia="方正仿宋_GBK" w:hAnsi="Times New Roman"/>
          <w:sz w:val="32"/>
          <w:szCs w:val="32"/>
        </w:rPr>
        <w:t>负责做好本单位作业人员的安全教育、安全技术交底、安全检查、班前喊话等安全工作</w:t>
      </w:r>
      <w:r w:rsidR="00C54FB6" w:rsidRPr="0055714D">
        <w:rPr>
          <w:rFonts w:ascii="Times New Roman" w:eastAsia="方正仿宋_GBK" w:hAnsi="Times New Roman"/>
          <w:sz w:val="32"/>
          <w:szCs w:val="32"/>
        </w:rPr>
        <w:t>。</w:t>
      </w:r>
    </w:p>
    <w:p w14:paraId="6D84BEE4" w14:textId="04211C34" w:rsidR="00CC410F" w:rsidRPr="0055714D" w:rsidRDefault="00CA69B1" w:rsidP="0055714D">
      <w:pPr>
        <w:pStyle w:val="a6"/>
        <w:widowControl w:val="0"/>
        <w:numPr>
          <w:ilvl w:val="0"/>
          <w:numId w:val="9"/>
        </w:numPr>
        <w:spacing w:line="600" w:lineRule="exact"/>
        <w:ind w:firstLine="640"/>
        <w:jc w:val="both"/>
        <w:rPr>
          <w:rFonts w:ascii="Times New Roman" w:eastAsia="方正仿宋_GBK" w:hAnsi="Times New Roman"/>
          <w:sz w:val="32"/>
          <w:szCs w:val="32"/>
        </w:rPr>
      </w:pPr>
      <w:r w:rsidRPr="00CA69B1">
        <w:rPr>
          <w:rFonts w:ascii="Times New Roman" w:eastAsia="方正仿宋_GBK" w:hAnsi="Times New Roman" w:hint="eastAsia"/>
          <w:sz w:val="32"/>
          <w:szCs w:val="32"/>
        </w:rPr>
        <w:t>乙方应</w:t>
      </w:r>
      <w:r w:rsidR="00C54FB6" w:rsidRPr="0055714D">
        <w:rPr>
          <w:rFonts w:ascii="Times New Roman" w:eastAsia="方正仿宋_GBK" w:hAnsi="Times New Roman"/>
          <w:sz w:val="32"/>
          <w:szCs w:val="32"/>
        </w:rPr>
        <w:t>严格按有关规定落实本合同范围内相关的安全措施、防护设施，为本单位作业人员提供符合国家标准或行业标准的劳动防护用品，并教育、督促其正确使用。</w:t>
      </w:r>
    </w:p>
    <w:p w14:paraId="12D0B060" w14:textId="5377DA81" w:rsidR="00CA69B1" w:rsidRPr="00CA69B1" w:rsidRDefault="00CA69B1" w:rsidP="00CA69B1">
      <w:pPr>
        <w:pStyle w:val="a6"/>
        <w:numPr>
          <w:ilvl w:val="0"/>
          <w:numId w:val="9"/>
        </w:numPr>
        <w:ind w:firstLine="640"/>
        <w:rPr>
          <w:rFonts w:ascii="Times New Roman" w:eastAsia="方正仿宋_GBK" w:hAnsi="Times New Roman"/>
          <w:sz w:val="32"/>
          <w:szCs w:val="32"/>
        </w:rPr>
      </w:pPr>
      <w:r w:rsidRPr="00CA69B1">
        <w:rPr>
          <w:rFonts w:ascii="Times New Roman" w:eastAsia="方正仿宋_GBK" w:hAnsi="Times New Roman" w:hint="eastAsia"/>
          <w:sz w:val="32"/>
          <w:szCs w:val="32"/>
        </w:rPr>
        <w:t>严禁非法倾倒、偷排、漏排、遗撒、随意堆放污泥、渗滤液、废渣。造成环境污染、生态破坏、行政处罚、第三方索赔的，由乙方承担全部责任，并赔偿因此给甲方造成的一切损失。（包括但不限于民事赔偿责任、行政罚款及刑事责任）</w:t>
      </w:r>
    </w:p>
    <w:p w14:paraId="0E0E7166" w14:textId="5B316591" w:rsidR="00C54FB6" w:rsidRPr="0055714D" w:rsidRDefault="00C54FB6" w:rsidP="0055714D">
      <w:pPr>
        <w:pStyle w:val="a6"/>
        <w:widowControl w:val="0"/>
        <w:numPr>
          <w:ilvl w:val="0"/>
          <w:numId w:val="9"/>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由于乙方责任造成生产安全事故，导致甲方、乙方或第三方人员伤亡或财产损失的，由乙方承担</w:t>
      </w:r>
      <w:r w:rsidR="00515AD6" w:rsidRPr="0055714D">
        <w:rPr>
          <w:rFonts w:ascii="Times New Roman" w:eastAsia="方正仿宋_GBK" w:hAnsi="Times New Roman"/>
          <w:sz w:val="32"/>
          <w:szCs w:val="32"/>
        </w:rPr>
        <w:t>全部法律责任</w:t>
      </w:r>
      <w:r w:rsidR="00CA69B1" w:rsidRPr="00CA69B1">
        <w:rPr>
          <w:rFonts w:ascii="Times New Roman" w:eastAsia="方正仿宋_GBK" w:hAnsi="Times New Roman" w:hint="eastAsia"/>
          <w:sz w:val="32"/>
          <w:szCs w:val="32"/>
        </w:rPr>
        <w:t>，并赔偿因此给甲方造成的一切损失</w:t>
      </w:r>
      <w:r w:rsidR="00515AD6" w:rsidRPr="0055714D">
        <w:rPr>
          <w:rFonts w:ascii="Times New Roman" w:eastAsia="方正仿宋_GBK" w:hAnsi="Times New Roman"/>
          <w:sz w:val="32"/>
          <w:szCs w:val="32"/>
        </w:rPr>
        <w:t>。（包括但不限于民事赔偿责任、行政罚款及刑事责任）</w:t>
      </w:r>
    </w:p>
    <w:p w14:paraId="49B6DBB2" w14:textId="2DE580F2" w:rsidR="00CE3256" w:rsidRPr="0055714D" w:rsidRDefault="00CE3256" w:rsidP="0055714D">
      <w:pPr>
        <w:pStyle w:val="a6"/>
        <w:widowControl w:val="0"/>
        <w:numPr>
          <w:ilvl w:val="0"/>
          <w:numId w:val="9"/>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甲方管理人员进入施工现场进行监督检查，并不免除</w:t>
      </w:r>
      <w:r w:rsidRPr="0055714D">
        <w:rPr>
          <w:rFonts w:ascii="Times New Roman" w:eastAsia="方正仿宋_GBK" w:hAnsi="Times New Roman"/>
          <w:sz w:val="32"/>
          <w:szCs w:val="32"/>
        </w:rPr>
        <w:lastRenderedPageBreak/>
        <w:t>乙方作为独立承包方应承担的安全生产主体责任。乙方不得以</w:t>
      </w:r>
      <w:r w:rsidR="0055714D">
        <w:rPr>
          <w:rFonts w:ascii="Times New Roman" w:eastAsia="方正仿宋_GBK" w:hAnsi="Times New Roman" w:hint="eastAsia"/>
          <w:sz w:val="32"/>
          <w:szCs w:val="32"/>
        </w:rPr>
        <w:t>“</w:t>
      </w:r>
      <w:r w:rsidRPr="0055714D">
        <w:rPr>
          <w:rFonts w:ascii="Times New Roman" w:eastAsia="方正仿宋_GBK" w:hAnsi="Times New Roman"/>
          <w:sz w:val="32"/>
          <w:szCs w:val="32"/>
        </w:rPr>
        <w:t>已接受甲方指导或听从甲方指挥</w:t>
      </w:r>
      <w:r w:rsidR="0055714D">
        <w:rPr>
          <w:rFonts w:ascii="Times New Roman" w:eastAsia="方正仿宋_GBK" w:hAnsi="Times New Roman" w:hint="eastAsia"/>
          <w:sz w:val="32"/>
          <w:szCs w:val="32"/>
        </w:rPr>
        <w:t>”</w:t>
      </w:r>
      <w:r w:rsidRPr="0055714D">
        <w:rPr>
          <w:rFonts w:ascii="Times New Roman" w:eastAsia="方正仿宋_GBK" w:hAnsi="Times New Roman"/>
          <w:sz w:val="32"/>
          <w:szCs w:val="32"/>
        </w:rPr>
        <w:t>为由，</w:t>
      </w:r>
      <w:r w:rsidR="001525EF" w:rsidRPr="0055714D">
        <w:rPr>
          <w:rFonts w:ascii="Times New Roman" w:eastAsia="方正仿宋_GBK" w:hAnsi="Times New Roman"/>
          <w:sz w:val="32"/>
          <w:szCs w:val="32"/>
        </w:rPr>
        <w:t>免除或减轻</w:t>
      </w:r>
      <w:r w:rsidRPr="0055714D">
        <w:rPr>
          <w:rFonts w:ascii="Times New Roman" w:eastAsia="方正仿宋_GBK" w:hAnsi="Times New Roman"/>
          <w:sz w:val="32"/>
          <w:szCs w:val="32"/>
        </w:rPr>
        <w:t>自身应承担的安全责任。</w:t>
      </w:r>
    </w:p>
    <w:p w14:paraId="4BFBEF9D" w14:textId="502DE764" w:rsidR="00C54FB6" w:rsidRPr="0055714D" w:rsidRDefault="00C54FB6" w:rsidP="0055714D">
      <w:pPr>
        <w:pStyle w:val="a6"/>
        <w:widowControl w:val="0"/>
        <w:numPr>
          <w:ilvl w:val="0"/>
          <w:numId w:val="9"/>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本合同第一部分</w:t>
      </w:r>
      <w:r w:rsidR="00CE3256" w:rsidRPr="0055714D">
        <w:rPr>
          <w:rFonts w:ascii="Times New Roman" w:eastAsia="方正仿宋_GBK" w:hAnsi="Times New Roman"/>
          <w:sz w:val="32"/>
          <w:szCs w:val="32"/>
        </w:rPr>
        <w:t>第三条</w:t>
      </w:r>
      <w:r w:rsidRPr="0055714D">
        <w:rPr>
          <w:rFonts w:ascii="Times New Roman" w:eastAsia="方正仿宋_GBK" w:hAnsi="Times New Roman"/>
          <w:sz w:val="32"/>
          <w:szCs w:val="32"/>
        </w:rPr>
        <w:t>规范作业约定</w:t>
      </w:r>
      <w:r w:rsidR="00CE3256" w:rsidRPr="0055714D">
        <w:rPr>
          <w:rFonts w:ascii="Times New Roman" w:eastAsia="方正仿宋_GBK" w:hAnsi="Times New Roman"/>
          <w:sz w:val="32"/>
          <w:szCs w:val="32"/>
        </w:rPr>
        <w:t>的</w:t>
      </w:r>
      <w:r w:rsidRPr="0055714D">
        <w:rPr>
          <w:rFonts w:ascii="Times New Roman" w:eastAsia="方正仿宋_GBK" w:hAnsi="Times New Roman"/>
          <w:sz w:val="32"/>
          <w:szCs w:val="32"/>
        </w:rPr>
        <w:t>内容。</w:t>
      </w:r>
    </w:p>
    <w:p w14:paraId="5D27B34B" w14:textId="17FCDC93" w:rsidR="00B54762" w:rsidRPr="0055714D" w:rsidRDefault="00000000" w:rsidP="0055714D">
      <w:pPr>
        <w:pStyle w:val="a6"/>
        <w:widowControl w:val="0"/>
        <w:numPr>
          <w:ilvl w:val="0"/>
          <w:numId w:val="23"/>
        </w:numPr>
        <w:spacing w:line="600" w:lineRule="exact"/>
        <w:ind w:firstLine="640"/>
        <w:jc w:val="both"/>
        <w:outlineLvl w:val="2"/>
        <w:rPr>
          <w:rFonts w:ascii="Times New Roman" w:eastAsia="方正黑体_GBK" w:hAnsi="Times New Roman"/>
          <w:sz w:val="32"/>
          <w:szCs w:val="32"/>
        </w:rPr>
      </w:pPr>
      <w:r w:rsidRPr="0055714D">
        <w:rPr>
          <w:rFonts w:ascii="Times New Roman" w:eastAsia="方正黑体_GBK" w:hAnsi="Times New Roman"/>
          <w:sz w:val="32"/>
          <w:szCs w:val="32"/>
        </w:rPr>
        <w:t>违约责任</w:t>
      </w:r>
    </w:p>
    <w:p w14:paraId="4C2B7F2B" w14:textId="77777777" w:rsidR="00E92191" w:rsidRPr="0055714D" w:rsidRDefault="00B06075" w:rsidP="0055714D">
      <w:pPr>
        <w:pStyle w:val="a6"/>
        <w:widowControl w:val="0"/>
        <w:numPr>
          <w:ilvl w:val="0"/>
          <w:numId w:val="25"/>
        </w:numPr>
        <w:overflowPunct w:val="0"/>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乙方若违反本部分</w:t>
      </w:r>
      <w:r w:rsidR="00CE3256" w:rsidRPr="0055714D">
        <w:rPr>
          <w:rFonts w:ascii="Times New Roman" w:eastAsia="方正仿宋_GBK" w:hAnsi="Times New Roman"/>
          <w:sz w:val="32"/>
          <w:szCs w:val="32"/>
        </w:rPr>
        <w:t>第一条乙方的</w:t>
      </w:r>
      <w:r w:rsidRPr="0055714D">
        <w:rPr>
          <w:rFonts w:ascii="Times New Roman" w:eastAsia="方正仿宋_GBK" w:hAnsi="Times New Roman"/>
          <w:sz w:val="32"/>
          <w:szCs w:val="32"/>
        </w:rPr>
        <w:t>安全、环保责任相应内容，均视为乙方违约，甲方有权根据违约情况、影响范围、严重程度等对乙方处以违约金。</w:t>
      </w:r>
    </w:p>
    <w:p w14:paraId="237546E6" w14:textId="2085E83F" w:rsidR="00515AD6" w:rsidRPr="0055714D" w:rsidRDefault="00B06075" w:rsidP="0055714D">
      <w:pPr>
        <w:pStyle w:val="a6"/>
        <w:widowControl w:val="0"/>
        <w:numPr>
          <w:ilvl w:val="0"/>
          <w:numId w:val="25"/>
        </w:numPr>
        <w:tabs>
          <w:tab w:val="left" w:pos="1701"/>
        </w:tabs>
        <w:overflowPunct w:val="0"/>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针对第一部分</w:t>
      </w:r>
      <w:r w:rsidR="00CE3256" w:rsidRPr="0055714D">
        <w:rPr>
          <w:rFonts w:ascii="Times New Roman" w:eastAsia="方正仿宋_GBK" w:hAnsi="Times New Roman"/>
          <w:sz w:val="32"/>
          <w:szCs w:val="32"/>
        </w:rPr>
        <w:t>第二条</w:t>
      </w:r>
      <w:r w:rsidRPr="0055714D">
        <w:rPr>
          <w:rFonts w:ascii="Times New Roman" w:eastAsia="方正仿宋_GBK" w:hAnsi="Times New Roman"/>
          <w:sz w:val="32"/>
          <w:szCs w:val="32"/>
        </w:rPr>
        <w:t>项目要求的约定，乙方</w:t>
      </w:r>
      <w:r w:rsidR="00515AD6" w:rsidRPr="0055714D">
        <w:rPr>
          <w:rFonts w:ascii="Times New Roman" w:eastAsia="方正仿宋_GBK" w:hAnsi="Times New Roman"/>
          <w:sz w:val="32"/>
          <w:szCs w:val="32"/>
        </w:rPr>
        <w:t>不得以任何理由</w:t>
      </w:r>
      <w:r w:rsidRPr="0055714D">
        <w:rPr>
          <w:rFonts w:ascii="Times New Roman" w:eastAsia="方正仿宋_GBK" w:hAnsi="Times New Roman"/>
          <w:sz w:val="32"/>
          <w:szCs w:val="32"/>
        </w:rPr>
        <w:t>（</w:t>
      </w:r>
      <w:r w:rsidR="00515AD6" w:rsidRPr="0055714D">
        <w:rPr>
          <w:rFonts w:ascii="Times New Roman" w:eastAsia="方正仿宋_GBK" w:hAnsi="Times New Roman"/>
          <w:sz w:val="32"/>
          <w:szCs w:val="32"/>
        </w:rPr>
        <w:t>如</w:t>
      </w:r>
      <w:r w:rsidRPr="0055714D">
        <w:rPr>
          <w:rFonts w:ascii="Times New Roman" w:eastAsia="方正仿宋_GBK" w:hAnsi="Times New Roman"/>
          <w:sz w:val="32"/>
          <w:szCs w:val="32"/>
        </w:rPr>
        <w:t>无进场道路、</w:t>
      </w:r>
      <w:r w:rsidR="00515AD6" w:rsidRPr="0055714D">
        <w:rPr>
          <w:rFonts w:ascii="Times New Roman" w:eastAsia="方正仿宋_GBK" w:hAnsi="Times New Roman"/>
          <w:sz w:val="32"/>
          <w:szCs w:val="32"/>
        </w:rPr>
        <w:t>水电</w:t>
      </w:r>
      <w:r w:rsidRPr="0055714D">
        <w:rPr>
          <w:rFonts w:ascii="Times New Roman" w:eastAsia="方正仿宋_GBK" w:hAnsi="Times New Roman"/>
          <w:sz w:val="32"/>
          <w:szCs w:val="32"/>
        </w:rPr>
        <w:t>未接通、阻工或其他任何未成就的条件）拒绝、推诿。</w:t>
      </w:r>
    </w:p>
    <w:p w14:paraId="15D13888" w14:textId="1112522E" w:rsidR="00CE3256" w:rsidRPr="003E70DA" w:rsidRDefault="00B06075" w:rsidP="0055714D">
      <w:pPr>
        <w:pStyle w:val="a6"/>
        <w:widowControl w:val="0"/>
        <w:numPr>
          <w:ilvl w:val="0"/>
          <w:numId w:val="25"/>
        </w:numPr>
        <w:overflowPunct w:val="0"/>
        <w:spacing w:line="600" w:lineRule="exact"/>
        <w:ind w:firstLine="640"/>
        <w:jc w:val="both"/>
        <w:rPr>
          <w:rFonts w:ascii="Times New Roman" w:eastAsia="方正仿宋_GBK" w:hAnsi="Times New Roman"/>
          <w:sz w:val="32"/>
          <w:szCs w:val="32"/>
        </w:rPr>
      </w:pPr>
      <w:r w:rsidRPr="003E70DA">
        <w:rPr>
          <w:rFonts w:ascii="Times New Roman" w:eastAsia="方正仿宋_GBK" w:hAnsi="Times New Roman"/>
          <w:sz w:val="32"/>
          <w:szCs w:val="32"/>
        </w:rPr>
        <w:t>乙方出现以下情形之一，甲方有权单方解除合同，并要求乙方承担合同总价</w:t>
      </w:r>
      <w:r w:rsidRPr="003E70DA">
        <w:rPr>
          <w:rFonts w:ascii="Times New Roman" w:eastAsia="方正仿宋_GBK" w:hAnsi="Times New Roman"/>
          <w:sz w:val="32"/>
          <w:szCs w:val="32"/>
        </w:rPr>
        <w:t>20%</w:t>
      </w:r>
      <w:r w:rsidRPr="003E70DA">
        <w:rPr>
          <w:rFonts w:ascii="Times New Roman" w:eastAsia="方正仿宋_GBK" w:hAnsi="Times New Roman"/>
          <w:sz w:val="32"/>
          <w:szCs w:val="32"/>
        </w:rPr>
        <w:t>的违约金：（</w:t>
      </w:r>
      <w:r w:rsidRPr="003E70DA">
        <w:rPr>
          <w:rFonts w:ascii="Times New Roman" w:eastAsia="方正仿宋_GBK" w:hAnsi="Times New Roman"/>
          <w:sz w:val="32"/>
          <w:szCs w:val="32"/>
        </w:rPr>
        <w:t>1</w:t>
      </w:r>
      <w:r w:rsidRPr="003E70DA">
        <w:rPr>
          <w:rFonts w:ascii="Times New Roman" w:eastAsia="方正仿宋_GBK" w:hAnsi="Times New Roman"/>
          <w:sz w:val="32"/>
          <w:szCs w:val="32"/>
        </w:rPr>
        <w:t>）将工程转包或违法分包的；（</w:t>
      </w:r>
      <w:r w:rsidRPr="003E70DA">
        <w:rPr>
          <w:rFonts w:ascii="Times New Roman" w:eastAsia="方正仿宋_GBK" w:hAnsi="Times New Roman"/>
          <w:sz w:val="32"/>
          <w:szCs w:val="32"/>
        </w:rPr>
        <w:t>2</w:t>
      </w:r>
      <w:r w:rsidRPr="003E70DA">
        <w:rPr>
          <w:rFonts w:ascii="Times New Roman" w:eastAsia="方正仿宋_GBK" w:hAnsi="Times New Roman"/>
          <w:sz w:val="32"/>
          <w:szCs w:val="32"/>
        </w:rPr>
        <w:t>）因乙方原因导致发生环境污染事件或安全生产事故的；（</w:t>
      </w:r>
      <w:r w:rsidRPr="003E70DA">
        <w:rPr>
          <w:rFonts w:ascii="Times New Roman" w:eastAsia="方正仿宋_GBK" w:hAnsi="Times New Roman"/>
          <w:sz w:val="32"/>
          <w:szCs w:val="32"/>
        </w:rPr>
        <w:t>3</w:t>
      </w:r>
      <w:r w:rsidRPr="003E70DA">
        <w:rPr>
          <w:rFonts w:ascii="Times New Roman" w:eastAsia="方正仿宋_GBK" w:hAnsi="Times New Roman"/>
          <w:sz w:val="32"/>
          <w:szCs w:val="32"/>
        </w:rPr>
        <w:t>）</w:t>
      </w:r>
      <w:r w:rsidR="00FA57E2" w:rsidRPr="003E70DA">
        <w:rPr>
          <w:rFonts w:ascii="Times New Roman" w:eastAsia="方正仿宋_GBK" w:hAnsi="Times New Roman" w:hint="eastAsia"/>
          <w:sz w:val="32"/>
          <w:szCs w:val="32"/>
        </w:rPr>
        <w:t>因乙方不积极作为导致未按</w:t>
      </w:r>
      <w:r w:rsidRPr="003E70DA">
        <w:rPr>
          <w:rFonts w:ascii="Times New Roman" w:eastAsia="方正仿宋_GBK" w:hAnsi="Times New Roman"/>
          <w:sz w:val="32"/>
          <w:szCs w:val="32"/>
        </w:rPr>
        <w:t>合同约定时限完成污泥清理任务累计达</w:t>
      </w:r>
      <w:r w:rsidRPr="003E70DA">
        <w:rPr>
          <w:rFonts w:ascii="Times New Roman" w:eastAsia="方正仿宋_GBK" w:hAnsi="Times New Roman"/>
          <w:sz w:val="32"/>
          <w:szCs w:val="32"/>
        </w:rPr>
        <w:t>3</w:t>
      </w:r>
      <w:r w:rsidRPr="003E70DA">
        <w:rPr>
          <w:rFonts w:ascii="Times New Roman" w:eastAsia="方正仿宋_GBK" w:hAnsi="Times New Roman"/>
          <w:sz w:val="32"/>
          <w:szCs w:val="32"/>
        </w:rPr>
        <w:t>次的。</w:t>
      </w:r>
    </w:p>
    <w:p w14:paraId="7B38D2F7" w14:textId="6788B501" w:rsidR="00CE3256" w:rsidRPr="0055714D" w:rsidRDefault="00CE3256" w:rsidP="0055714D">
      <w:pPr>
        <w:pStyle w:val="a6"/>
        <w:widowControl w:val="0"/>
        <w:numPr>
          <w:ilvl w:val="0"/>
          <w:numId w:val="25"/>
        </w:numPr>
        <w:overflowPunct w:val="0"/>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乙方必须确保污泥运送至具有合法资质的终端处置单位。甲方有权随时抽查污泥处置去向。若发现乙方存在非法倾倒、堆放污泥行为，每发现一次，甲方有权处以</w:t>
      </w:r>
      <w:r w:rsidRPr="0055714D">
        <w:rPr>
          <w:rFonts w:ascii="Times New Roman" w:eastAsia="方正仿宋_GBK" w:hAnsi="Times New Roman"/>
          <w:sz w:val="32"/>
          <w:szCs w:val="32"/>
        </w:rPr>
        <w:t>10</w:t>
      </w:r>
      <w:r w:rsidRPr="0055714D">
        <w:rPr>
          <w:rFonts w:ascii="Times New Roman" w:eastAsia="方正仿宋_GBK" w:hAnsi="Times New Roman"/>
          <w:sz w:val="32"/>
          <w:szCs w:val="32"/>
        </w:rPr>
        <w:t>万元</w:t>
      </w:r>
      <w:r w:rsidRPr="0055714D">
        <w:rPr>
          <w:rFonts w:ascii="Times New Roman" w:eastAsia="方正仿宋_GBK" w:hAnsi="Times New Roman"/>
          <w:sz w:val="32"/>
          <w:szCs w:val="32"/>
        </w:rPr>
        <w:t>/</w:t>
      </w:r>
      <w:r w:rsidRPr="0055714D">
        <w:rPr>
          <w:rFonts w:ascii="Times New Roman" w:eastAsia="方正仿宋_GBK" w:hAnsi="Times New Roman"/>
          <w:sz w:val="32"/>
          <w:szCs w:val="32"/>
        </w:rPr>
        <w:t>次的违约金</w:t>
      </w:r>
      <w:r w:rsidR="00827E39" w:rsidRPr="0055714D">
        <w:rPr>
          <w:rFonts w:ascii="Times New Roman" w:eastAsia="方正仿宋_GBK" w:hAnsi="Times New Roman"/>
          <w:sz w:val="32"/>
          <w:szCs w:val="32"/>
        </w:rPr>
        <w:t>，并有权解除合同</w:t>
      </w:r>
      <w:r w:rsidRPr="0055714D">
        <w:rPr>
          <w:rFonts w:ascii="Times New Roman" w:eastAsia="方正仿宋_GBK" w:hAnsi="Times New Roman"/>
          <w:sz w:val="32"/>
          <w:szCs w:val="32"/>
        </w:rPr>
        <w:t>，</w:t>
      </w:r>
      <w:r w:rsidR="00827E39" w:rsidRPr="0055714D">
        <w:rPr>
          <w:rFonts w:ascii="Times New Roman" w:eastAsia="方正仿宋_GBK" w:hAnsi="Times New Roman"/>
          <w:sz w:val="32"/>
          <w:szCs w:val="32"/>
        </w:rPr>
        <w:t>若涉及到行政罚款，甲方</w:t>
      </w:r>
      <w:r w:rsidRPr="0055714D">
        <w:rPr>
          <w:rFonts w:ascii="Times New Roman" w:eastAsia="方正仿宋_GBK" w:hAnsi="Times New Roman"/>
          <w:sz w:val="32"/>
          <w:szCs w:val="32"/>
        </w:rPr>
        <w:t>有权直接从工程款中代为支付。</w:t>
      </w:r>
    </w:p>
    <w:p w14:paraId="5D1F8C1D" w14:textId="77777777" w:rsidR="004F5327" w:rsidRPr="0055714D" w:rsidRDefault="004F5327" w:rsidP="0055714D">
      <w:pPr>
        <w:widowControl w:val="0"/>
        <w:spacing w:line="600" w:lineRule="exact"/>
        <w:ind w:firstLineChars="200" w:firstLine="640"/>
        <w:jc w:val="both"/>
        <w:rPr>
          <w:rFonts w:ascii="Times New Roman" w:eastAsia="方正仿宋_GBK" w:hAnsi="Times New Roman"/>
          <w:sz w:val="32"/>
          <w:szCs w:val="32"/>
        </w:rPr>
      </w:pPr>
    </w:p>
    <w:p w14:paraId="4EBC93F8" w14:textId="691FB6C0" w:rsidR="00B54762" w:rsidRPr="0055714D" w:rsidRDefault="00C54FB6" w:rsidP="0055714D">
      <w:pPr>
        <w:widowControl w:val="0"/>
        <w:spacing w:line="600" w:lineRule="exact"/>
        <w:jc w:val="center"/>
        <w:outlineLvl w:val="1"/>
        <w:rPr>
          <w:rFonts w:ascii="Times New Roman" w:eastAsia="方正小标宋_GBK" w:hAnsi="Times New Roman"/>
          <w:sz w:val="36"/>
          <w:szCs w:val="36"/>
        </w:rPr>
      </w:pPr>
      <w:r w:rsidRPr="0055714D">
        <w:rPr>
          <w:rFonts w:ascii="Times New Roman" w:eastAsia="方正小标宋_GBK" w:hAnsi="Times New Roman"/>
          <w:sz w:val="36"/>
          <w:szCs w:val="36"/>
        </w:rPr>
        <w:t>第四部分</w:t>
      </w:r>
      <w:r w:rsidRPr="0055714D">
        <w:rPr>
          <w:rFonts w:ascii="Times New Roman" w:eastAsia="方正小标宋_GBK" w:hAnsi="Times New Roman"/>
          <w:sz w:val="36"/>
          <w:szCs w:val="36"/>
        </w:rPr>
        <w:t xml:space="preserve">  </w:t>
      </w:r>
      <w:r w:rsidRPr="0055714D">
        <w:rPr>
          <w:rFonts w:ascii="Times New Roman" w:eastAsia="方正小标宋_GBK" w:hAnsi="Times New Roman"/>
          <w:sz w:val="36"/>
          <w:szCs w:val="36"/>
        </w:rPr>
        <w:t>其他</w:t>
      </w:r>
    </w:p>
    <w:p w14:paraId="7DBD9669" w14:textId="77777777" w:rsidR="00102CCB" w:rsidRPr="0055714D" w:rsidRDefault="00102CCB" w:rsidP="0055714D">
      <w:pPr>
        <w:widowControl w:val="0"/>
        <w:spacing w:line="600" w:lineRule="exact"/>
        <w:jc w:val="center"/>
        <w:rPr>
          <w:rFonts w:ascii="Times New Roman" w:eastAsia="方正小标宋_GBK" w:hAnsi="Times New Roman"/>
          <w:sz w:val="36"/>
          <w:szCs w:val="36"/>
        </w:rPr>
      </w:pPr>
    </w:p>
    <w:p w14:paraId="338579FF" w14:textId="6386C646" w:rsidR="00B54762" w:rsidRPr="0055714D" w:rsidRDefault="00000000" w:rsidP="0055714D">
      <w:pPr>
        <w:pStyle w:val="a6"/>
        <w:widowControl w:val="0"/>
        <w:numPr>
          <w:ilvl w:val="0"/>
          <w:numId w:val="10"/>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本合同一式</w:t>
      </w:r>
      <w:r w:rsidRPr="0055714D">
        <w:rPr>
          <w:rFonts w:ascii="Times New Roman" w:eastAsia="方正仿宋_GBK" w:hAnsi="Times New Roman"/>
          <w:sz w:val="32"/>
          <w:szCs w:val="32"/>
          <w:u w:val="single"/>
        </w:rPr>
        <w:t>肆</w:t>
      </w:r>
      <w:r w:rsidRPr="0055714D">
        <w:rPr>
          <w:rFonts w:ascii="Times New Roman" w:eastAsia="方正仿宋_GBK" w:hAnsi="Times New Roman"/>
          <w:sz w:val="32"/>
          <w:szCs w:val="32"/>
        </w:rPr>
        <w:t>份，甲方执</w:t>
      </w:r>
      <w:r w:rsidR="00364CF2" w:rsidRPr="0055714D">
        <w:rPr>
          <w:rFonts w:ascii="Times New Roman" w:eastAsia="方正仿宋_GBK" w:hAnsi="Times New Roman"/>
          <w:sz w:val="32"/>
          <w:szCs w:val="32"/>
          <w:u w:val="single"/>
        </w:rPr>
        <w:t>叁</w:t>
      </w:r>
      <w:r w:rsidRPr="0055714D">
        <w:rPr>
          <w:rFonts w:ascii="Times New Roman" w:eastAsia="方正仿宋_GBK" w:hAnsi="Times New Roman"/>
          <w:sz w:val="32"/>
          <w:szCs w:val="32"/>
        </w:rPr>
        <w:t>份，乙方执</w:t>
      </w:r>
      <w:r w:rsidR="00364CF2" w:rsidRPr="0055714D">
        <w:rPr>
          <w:rFonts w:ascii="Times New Roman" w:eastAsia="方正仿宋_GBK" w:hAnsi="Times New Roman"/>
          <w:sz w:val="32"/>
          <w:szCs w:val="32"/>
          <w:u w:val="single"/>
        </w:rPr>
        <w:t>壹</w:t>
      </w:r>
      <w:r w:rsidRPr="0055714D">
        <w:rPr>
          <w:rFonts w:ascii="Times New Roman" w:eastAsia="方正仿宋_GBK" w:hAnsi="Times New Roman"/>
          <w:sz w:val="32"/>
          <w:szCs w:val="32"/>
        </w:rPr>
        <w:t>份，</w:t>
      </w:r>
      <w:r w:rsidR="00364CF2" w:rsidRPr="0055714D">
        <w:rPr>
          <w:rFonts w:ascii="Times New Roman" w:eastAsia="方正仿宋_GBK" w:hAnsi="Times New Roman"/>
          <w:sz w:val="32"/>
          <w:szCs w:val="32"/>
        </w:rPr>
        <w:t>双方</w:t>
      </w:r>
      <w:r w:rsidRPr="0055714D">
        <w:rPr>
          <w:rFonts w:ascii="Times New Roman" w:eastAsia="方正仿宋_GBK" w:hAnsi="Times New Roman"/>
          <w:sz w:val="32"/>
          <w:szCs w:val="32"/>
        </w:rPr>
        <w:t>盖章后生效。</w:t>
      </w:r>
    </w:p>
    <w:p w14:paraId="4C6C2C9A" w14:textId="77777777" w:rsidR="00102CCB" w:rsidRPr="0055714D" w:rsidRDefault="00000000" w:rsidP="0055714D">
      <w:pPr>
        <w:pStyle w:val="a6"/>
        <w:widowControl w:val="0"/>
        <w:numPr>
          <w:ilvl w:val="0"/>
          <w:numId w:val="10"/>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合同未尽事宜，双方另行签订补充协议，补充协议与本合同具有同等法律效力。</w:t>
      </w:r>
    </w:p>
    <w:p w14:paraId="5222198C" w14:textId="00F83093" w:rsidR="00B54762" w:rsidRPr="0055714D" w:rsidRDefault="00515AD6" w:rsidP="0055714D">
      <w:pPr>
        <w:pStyle w:val="a6"/>
        <w:widowControl w:val="0"/>
        <w:numPr>
          <w:ilvl w:val="0"/>
          <w:numId w:val="10"/>
        </w:numPr>
        <w:spacing w:line="600" w:lineRule="exact"/>
        <w:ind w:firstLine="640"/>
        <w:jc w:val="both"/>
        <w:rPr>
          <w:rFonts w:ascii="Times New Roman" w:eastAsia="方正仿宋_GBK" w:hAnsi="Times New Roman"/>
          <w:sz w:val="32"/>
          <w:szCs w:val="32"/>
        </w:rPr>
      </w:pPr>
      <w:r w:rsidRPr="0055714D">
        <w:rPr>
          <w:rFonts w:ascii="Times New Roman" w:eastAsia="方正仿宋_GBK" w:hAnsi="Times New Roman"/>
          <w:sz w:val="32"/>
          <w:szCs w:val="32"/>
        </w:rPr>
        <w:t>凡因履行本合同所发生的或与本合同有关的一切争议，双方应协商解决；协商不成的，任何一方均有权向甲方所在地有管辖权的人民法院提起诉讼。</w:t>
      </w:r>
    </w:p>
    <w:p w14:paraId="38BB06E8" w14:textId="77777777" w:rsidR="00E92191" w:rsidRPr="0055714D" w:rsidRDefault="00E92191" w:rsidP="0055714D">
      <w:pPr>
        <w:widowControl w:val="0"/>
        <w:spacing w:line="600" w:lineRule="exact"/>
        <w:jc w:val="both"/>
        <w:rPr>
          <w:rFonts w:ascii="Times New Roman" w:eastAsia="宋体" w:hAnsi="Times New Roman"/>
          <w:sz w:val="28"/>
          <w:szCs w:val="28"/>
        </w:rPr>
      </w:pPr>
    </w:p>
    <w:p w14:paraId="3F588AA9" w14:textId="506E6E47" w:rsidR="00E92191" w:rsidRDefault="00E92191" w:rsidP="0055714D">
      <w:pPr>
        <w:widowControl w:val="0"/>
        <w:spacing w:line="600" w:lineRule="exact"/>
        <w:jc w:val="both"/>
        <w:rPr>
          <w:rFonts w:ascii="Times New Roman" w:eastAsia="方正仿宋_GBK" w:hAnsi="Times New Roman"/>
          <w:sz w:val="32"/>
          <w:szCs w:val="32"/>
        </w:rPr>
      </w:pPr>
      <w:r w:rsidRPr="0055714D">
        <w:rPr>
          <w:rFonts w:ascii="Times New Roman" w:eastAsia="方正仿宋_GBK" w:hAnsi="Times New Roman"/>
          <w:sz w:val="32"/>
          <w:szCs w:val="32"/>
        </w:rPr>
        <w:t>附件：污泥清理、运输、无害化处置服务清单</w:t>
      </w:r>
    </w:p>
    <w:p w14:paraId="1F9A8955" w14:textId="77777777" w:rsidR="003E70DA" w:rsidRDefault="003E70DA" w:rsidP="0055714D">
      <w:pPr>
        <w:widowControl w:val="0"/>
        <w:spacing w:line="600" w:lineRule="exact"/>
        <w:jc w:val="both"/>
        <w:rPr>
          <w:rFonts w:ascii="Times New Roman" w:eastAsia="方正仿宋_GBK" w:hAnsi="Times New Roman"/>
          <w:sz w:val="32"/>
          <w:szCs w:val="32"/>
        </w:rPr>
      </w:pPr>
    </w:p>
    <w:p w14:paraId="597849F6" w14:textId="77777777" w:rsidR="003E70DA" w:rsidRPr="0055714D" w:rsidRDefault="003E70DA" w:rsidP="0055714D">
      <w:pPr>
        <w:widowControl w:val="0"/>
        <w:spacing w:line="600" w:lineRule="exact"/>
        <w:jc w:val="both"/>
        <w:rPr>
          <w:rFonts w:ascii="Times New Roman" w:eastAsia="方正仿宋_GBK" w:hAnsi="Times New Roman"/>
          <w:sz w:val="32"/>
          <w:szCs w:val="32"/>
        </w:rPr>
      </w:pPr>
    </w:p>
    <w:p w14:paraId="53013D41" w14:textId="01A069BC" w:rsidR="002448A2" w:rsidRPr="0055714D" w:rsidRDefault="002448A2" w:rsidP="0055714D">
      <w:pPr>
        <w:widowControl w:val="0"/>
        <w:spacing w:line="600" w:lineRule="exact"/>
        <w:jc w:val="both"/>
        <w:rPr>
          <w:rFonts w:ascii="Times New Roman" w:eastAsia="方正仿宋_GBK" w:hAnsi="Times New Roman"/>
          <w:sz w:val="32"/>
          <w:szCs w:val="32"/>
        </w:rPr>
      </w:pPr>
      <w:r w:rsidRPr="0055714D">
        <w:rPr>
          <w:rFonts w:ascii="Times New Roman" w:eastAsia="方正仿宋_GBK" w:hAnsi="Times New Roman"/>
          <w:sz w:val="32"/>
          <w:szCs w:val="32"/>
        </w:rPr>
        <w:t>甲方：</w:t>
      </w:r>
      <w:r w:rsidR="003F1850" w:rsidRPr="0055714D">
        <w:rPr>
          <w:rFonts w:ascii="Times New Roman" w:eastAsia="方正仿宋_GBK" w:hAnsi="Times New Roman"/>
          <w:sz w:val="32"/>
          <w:szCs w:val="32"/>
        </w:rPr>
        <w:t>重庆环保投资集团有限公司</w:t>
      </w:r>
    </w:p>
    <w:p w14:paraId="6B2DF640" w14:textId="77777777" w:rsidR="002448A2" w:rsidRPr="0055714D" w:rsidRDefault="002448A2" w:rsidP="0055714D">
      <w:pPr>
        <w:widowControl w:val="0"/>
        <w:spacing w:line="600" w:lineRule="exact"/>
        <w:jc w:val="both"/>
        <w:rPr>
          <w:rFonts w:ascii="Times New Roman" w:eastAsia="方正仿宋_GBK" w:hAnsi="Times New Roman"/>
          <w:sz w:val="32"/>
          <w:szCs w:val="32"/>
        </w:rPr>
      </w:pPr>
      <w:r w:rsidRPr="0055714D">
        <w:rPr>
          <w:rFonts w:ascii="Times New Roman" w:eastAsia="方正仿宋_GBK" w:hAnsi="Times New Roman"/>
          <w:sz w:val="32"/>
          <w:szCs w:val="32"/>
        </w:rPr>
        <w:t>纳税人识别号</w:t>
      </w:r>
      <w:r w:rsidRPr="0055714D">
        <w:rPr>
          <w:rFonts w:ascii="Times New Roman" w:eastAsia="方正仿宋_GBK" w:hAnsi="Times New Roman"/>
          <w:sz w:val="32"/>
          <w:szCs w:val="32"/>
        </w:rPr>
        <w:t>/</w:t>
      </w:r>
      <w:r w:rsidRPr="0055714D">
        <w:rPr>
          <w:rFonts w:ascii="Times New Roman" w:eastAsia="方正仿宋_GBK" w:hAnsi="Times New Roman"/>
          <w:sz w:val="32"/>
          <w:szCs w:val="32"/>
        </w:rPr>
        <w:t>统一社会信用代码：</w:t>
      </w:r>
      <w:r w:rsidRPr="0055714D">
        <w:rPr>
          <w:rFonts w:ascii="Times New Roman" w:eastAsia="方正仿宋_GBK" w:hAnsi="Times New Roman"/>
          <w:sz w:val="32"/>
          <w:szCs w:val="32"/>
        </w:rPr>
        <w:t>91500000339470140F</w:t>
      </w:r>
    </w:p>
    <w:p w14:paraId="1D1D35F6" w14:textId="47B0DD9A" w:rsidR="002448A2" w:rsidRPr="0055714D" w:rsidRDefault="002448A2" w:rsidP="0055714D">
      <w:pPr>
        <w:widowControl w:val="0"/>
        <w:spacing w:line="600" w:lineRule="exact"/>
        <w:jc w:val="both"/>
        <w:rPr>
          <w:rFonts w:ascii="Times New Roman" w:eastAsia="方正仿宋_GBK" w:hAnsi="Times New Roman"/>
          <w:sz w:val="32"/>
          <w:szCs w:val="32"/>
        </w:rPr>
      </w:pPr>
      <w:r w:rsidRPr="0055714D">
        <w:rPr>
          <w:rFonts w:ascii="Times New Roman" w:eastAsia="方正仿宋_GBK" w:hAnsi="Times New Roman"/>
          <w:sz w:val="32"/>
          <w:szCs w:val="32"/>
        </w:rPr>
        <w:t>地址：</w:t>
      </w:r>
      <w:r w:rsidR="00D14C43" w:rsidRPr="00D14C43">
        <w:rPr>
          <w:rFonts w:ascii="Times New Roman" w:eastAsia="方正仿宋_GBK" w:hAnsi="Times New Roman" w:hint="eastAsia"/>
          <w:sz w:val="32"/>
          <w:szCs w:val="32"/>
        </w:rPr>
        <w:t>重庆市渝北区礼环南路</w:t>
      </w:r>
      <w:r w:rsidR="00D14C43" w:rsidRPr="00D14C43">
        <w:rPr>
          <w:rFonts w:ascii="Times New Roman" w:eastAsia="方正仿宋_GBK" w:hAnsi="Times New Roman" w:hint="eastAsia"/>
          <w:sz w:val="32"/>
          <w:szCs w:val="32"/>
        </w:rPr>
        <w:t>102</w:t>
      </w:r>
      <w:r w:rsidR="00D14C43" w:rsidRPr="00D14C43">
        <w:rPr>
          <w:rFonts w:ascii="Times New Roman" w:eastAsia="方正仿宋_GBK" w:hAnsi="Times New Roman" w:hint="eastAsia"/>
          <w:sz w:val="32"/>
          <w:szCs w:val="32"/>
        </w:rPr>
        <w:t>号环保投资大厦</w:t>
      </w:r>
      <w:r w:rsidR="00D14C43" w:rsidRPr="00D14C43">
        <w:rPr>
          <w:rFonts w:ascii="Times New Roman" w:eastAsia="方正仿宋_GBK" w:hAnsi="Times New Roman" w:hint="eastAsia"/>
          <w:sz w:val="32"/>
          <w:szCs w:val="32"/>
        </w:rPr>
        <w:t>A</w:t>
      </w:r>
      <w:r w:rsidR="00D14C43" w:rsidRPr="00D14C43">
        <w:rPr>
          <w:rFonts w:ascii="Times New Roman" w:eastAsia="方正仿宋_GBK" w:hAnsi="Times New Roman" w:hint="eastAsia"/>
          <w:sz w:val="32"/>
          <w:szCs w:val="32"/>
        </w:rPr>
        <w:t>座</w:t>
      </w:r>
    </w:p>
    <w:p w14:paraId="75897FF7" w14:textId="48C853AC" w:rsidR="002448A2" w:rsidRPr="0055714D" w:rsidRDefault="002448A2" w:rsidP="0055714D">
      <w:pPr>
        <w:widowControl w:val="0"/>
        <w:spacing w:line="600" w:lineRule="exact"/>
        <w:jc w:val="both"/>
        <w:rPr>
          <w:rFonts w:ascii="Times New Roman" w:eastAsia="方正仿宋_GBK" w:hAnsi="Times New Roman"/>
          <w:sz w:val="32"/>
          <w:szCs w:val="32"/>
        </w:rPr>
      </w:pPr>
      <w:r w:rsidRPr="0055714D">
        <w:rPr>
          <w:rFonts w:ascii="Times New Roman" w:eastAsia="方正仿宋_GBK" w:hAnsi="Times New Roman"/>
          <w:sz w:val="32"/>
          <w:szCs w:val="32"/>
        </w:rPr>
        <w:t>开户行：重庆农商行两江北环支行</w:t>
      </w:r>
    </w:p>
    <w:p w14:paraId="2CE73C03" w14:textId="7EE8C6A1" w:rsidR="002448A2" w:rsidRPr="0055714D" w:rsidRDefault="002448A2" w:rsidP="0055714D">
      <w:pPr>
        <w:widowControl w:val="0"/>
        <w:spacing w:line="600" w:lineRule="exact"/>
        <w:jc w:val="both"/>
        <w:rPr>
          <w:rFonts w:ascii="Times New Roman" w:eastAsia="方正仿宋_GBK" w:hAnsi="Times New Roman"/>
          <w:sz w:val="32"/>
          <w:szCs w:val="32"/>
        </w:rPr>
      </w:pPr>
      <w:r w:rsidRPr="0055714D">
        <w:rPr>
          <w:rFonts w:ascii="Times New Roman" w:eastAsia="方正仿宋_GBK" w:hAnsi="Times New Roman"/>
          <w:sz w:val="32"/>
          <w:szCs w:val="32"/>
        </w:rPr>
        <w:t>账号：</w:t>
      </w:r>
      <w:r w:rsidRPr="0055714D">
        <w:rPr>
          <w:rFonts w:ascii="Times New Roman" w:eastAsia="方正仿宋_GBK" w:hAnsi="Times New Roman"/>
          <w:sz w:val="32"/>
          <w:szCs w:val="32"/>
        </w:rPr>
        <w:t>5109010120010000949</w:t>
      </w:r>
    </w:p>
    <w:p w14:paraId="60DD6D84" w14:textId="335EB32C" w:rsidR="00C54FB6" w:rsidRPr="0055714D" w:rsidRDefault="00C54FB6" w:rsidP="0055714D">
      <w:pPr>
        <w:widowControl w:val="0"/>
        <w:spacing w:line="600" w:lineRule="exact"/>
        <w:jc w:val="both"/>
        <w:rPr>
          <w:rFonts w:ascii="Times New Roman" w:eastAsia="方正仿宋_GBK" w:hAnsi="Times New Roman"/>
          <w:sz w:val="32"/>
          <w:szCs w:val="32"/>
        </w:rPr>
      </w:pPr>
      <w:r w:rsidRPr="0055714D">
        <w:rPr>
          <w:rFonts w:ascii="Times New Roman" w:eastAsia="方正仿宋_GBK" w:hAnsi="Times New Roman"/>
          <w:sz w:val="32"/>
          <w:szCs w:val="32"/>
        </w:rPr>
        <w:t>法定代表人：</w:t>
      </w:r>
    </w:p>
    <w:p w14:paraId="0557FE49" w14:textId="096B5AE2" w:rsidR="002448A2" w:rsidRPr="0055714D" w:rsidRDefault="002448A2" w:rsidP="0055714D">
      <w:pPr>
        <w:widowControl w:val="0"/>
        <w:spacing w:line="600" w:lineRule="exact"/>
        <w:jc w:val="both"/>
        <w:rPr>
          <w:rFonts w:ascii="Times New Roman" w:eastAsia="方正仿宋_GBK" w:hAnsi="Times New Roman"/>
          <w:sz w:val="32"/>
          <w:szCs w:val="32"/>
        </w:rPr>
      </w:pPr>
      <w:r w:rsidRPr="0055714D">
        <w:rPr>
          <w:rFonts w:ascii="Times New Roman" w:eastAsia="方正仿宋_GBK" w:hAnsi="Times New Roman"/>
          <w:sz w:val="32"/>
          <w:szCs w:val="32"/>
        </w:rPr>
        <w:t>联系人：</w:t>
      </w:r>
    </w:p>
    <w:p w14:paraId="62DDE0D4" w14:textId="77777777" w:rsidR="003E70DA" w:rsidRDefault="003E70DA" w:rsidP="0055714D">
      <w:pPr>
        <w:widowControl w:val="0"/>
        <w:spacing w:line="600" w:lineRule="exact"/>
        <w:jc w:val="both"/>
        <w:rPr>
          <w:rFonts w:ascii="Times New Roman" w:eastAsia="方正仿宋_GBK" w:hAnsi="Times New Roman"/>
          <w:sz w:val="32"/>
          <w:szCs w:val="32"/>
        </w:rPr>
      </w:pPr>
    </w:p>
    <w:p w14:paraId="3ED8194C" w14:textId="76BA445F" w:rsidR="002448A2" w:rsidRPr="0055714D" w:rsidRDefault="002448A2" w:rsidP="0055714D">
      <w:pPr>
        <w:widowControl w:val="0"/>
        <w:spacing w:line="600" w:lineRule="exact"/>
        <w:jc w:val="both"/>
        <w:rPr>
          <w:rFonts w:ascii="Times New Roman" w:eastAsia="方正仿宋_GBK" w:hAnsi="Times New Roman"/>
          <w:sz w:val="32"/>
          <w:szCs w:val="32"/>
        </w:rPr>
      </w:pPr>
      <w:r w:rsidRPr="0055714D">
        <w:rPr>
          <w:rFonts w:ascii="Times New Roman" w:eastAsia="方正仿宋_GBK" w:hAnsi="Times New Roman"/>
          <w:sz w:val="32"/>
          <w:szCs w:val="32"/>
        </w:rPr>
        <w:t>乙方：</w:t>
      </w:r>
    </w:p>
    <w:p w14:paraId="7277853F" w14:textId="6DE65EE2" w:rsidR="003F1850" w:rsidRPr="0055714D" w:rsidRDefault="003F1850" w:rsidP="0055714D">
      <w:pPr>
        <w:widowControl w:val="0"/>
        <w:spacing w:line="600" w:lineRule="exact"/>
        <w:jc w:val="both"/>
        <w:rPr>
          <w:rFonts w:ascii="Times New Roman" w:eastAsia="方正仿宋_GBK" w:hAnsi="Times New Roman"/>
          <w:sz w:val="32"/>
          <w:szCs w:val="32"/>
        </w:rPr>
      </w:pPr>
      <w:r w:rsidRPr="0055714D">
        <w:rPr>
          <w:rFonts w:ascii="Times New Roman" w:eastAsia="方正仿宋_GBK" w:hAnsi="Times New Roman"/>
          <w:sz w:val="32"/>
          <w:szCs w:val="32"/>
        </w:rPr>
        <w:t>纳税人识别号</w:t>
      </w:r>
      <w:r w:rsidRPr="0055714D">
        <w:rPr>
          <w:rFonts w:ascii="Times New Roman" w:eastAsia="方正仿宋_GBK" w:hAnsi="Times New Roman"/>
          <w:sz w:val="32"/>
          <w:szCs w:val="32"/>
        </w:rPr>
        <w:t>/</w:t>
      </w:r>
      <w:r w:rsidRPr="0055714D">
        <w:rPr>
          <w:rFonts w:ascii="Times New Roman" w:eastAsia="方正仿宋_GBK" w:hAnsi="Times New Roman"/>
          <w:sz w:val="32"/>
          <w:szCs w:val="32"/>
        </w:rPr>
        <w:t>统一社会信用代码：</w:t>
      </w:r>
    </w:p>
    <w:p w14:paraId="33D7F25C" w14:textId="6E75E572" w:rsidR="003F1850" w:rsidRPr="0055714D" w:rsidRDefault="003F1850" w:rsidP="0055714D">
      <w:pPr>
        <w:widowControl w:val="0"/>
        <w:spacing w:line="600" w:lineRule="exact"/>
        <w:jc w:val="both"/>
        <w:rPr>
          <w:rFonts w:ascii="Times New Roman" w:eastAsia="方正仿宋_GBK" w:hAnsi="Times New Roman"/>
          <w:sz w:val="32"/>
          <w:szCs w:val="32"/>
        </w:rPr>
      </w:pPr>
      <w:r w:rsidRPr="0055714D">
        <w:rPr>
          <w:rFonts w:ascii="Times New Roman" w:eastAsia="方正仿宋_GBK" w:hAnsi="Times New Roman"/>
          <w:sz w:val="32"/>
          <w:szCs w:val="32"/>
        </w:rPr>
        <w:t>地址：</w:t>
      </w:r>
    </w:p>
    <w:p w14:paraId="271979D1" w14:textId="6C4B63CA" w:rsidR="003F1850" w:rsidRPr="0055714D" w:rsidRDefault="003F1850" w:rsidP="0055714D">
      <w:pPr>
        <w:widowControl w:val="0"/>
        <w:spacing w:line="600" w:lineRule="exact"/>
        <w:jc w:val="both"/>
        <w:rPr>
          <w:rFonts w:ascii="Times New Roman" w:eastAsia="方正仿宋_GBK" w:hAnsi="Times New Roman"/>
          <w:sz w:val="32"/>
          <w:szCs w:val="32"/>
        </w:rPr>
      </w:pPr>
      <w:r w:rsidRPr="0055714D">
        <w:rPr>
          <w:rFonts w:ascii="Times New Roman" w:eastAsia="方正仿宋_GBK" w:hAnsi="Times New Roman"/>
          <w:sz w:val="32"/>
          <w:szCs w:val="32"/>
        </w:rPr>
        <w:t>开户行：</w:t>
      </w:r>
      <w:r w:rsidR="00C54FB6" w:rsidRPr="0055714D">
        <w:rPr>
          <w:rFonts w:ascii="Times New Roman" w:eastAsia="方正仿宋_GBK" w:hAnsi="Times New Roman"/>
          <w:sz w:val="32"/>
          <w:szCs w:val="32"/>
        </w:rPr>
        <w:t xml:space="preserve"> </w:t>
      </w:r>
    </w:p>
    <w:p w14:paraId="162C3331" w14:textId="23402270" w:rsidR="003F1850" w:rsidRPr="0055714D" w:rsidRDefault="003F1850" w:rsidP="0055714D">
      <w:pPr>
        <w:widowControl w:val="0"/>
        <w:spacing w:line="600" w:lineRule="exact"/>
        <w:jc w:val="both"/>
        <w:rPr>
          <w:rFonts w:ascii="Times New Roman" w:eastAsia="方正仿宋_GBK" w:hAnsi="Times New Roman"/>
          <w:sz w:val="32"/>
          <w:szCs w:val="32"/>
        </w:rPr>
      </w:pPr>
      <w:r w:rsidRPr="0055714D">
        <w:rPr>
          <w:rFonts w:ascii="Times New Roman" w:eastAsia="方正仿宋_GBK" w:hAnsi="Times New Roman"/>
          <w:sz w:val="32"/>
          <w:szCs w:val="32"/>
        </w:rPr>
        <w:t>账号：</w:t>
      </w:r>
    </w:p>
    <w:p w14:paraId="08AE9245" w14:textId="77777777" w:rsidR="00C54FB6" w:rsidRPr="0055714D" w:rsidRDefault="00C54FB6" w:rsidP="0055714D">
      <w:pPr>
        <w:widowControl w:val="0"/>
        <w:spacing w:line="600" w:lineRule="exact"/>
        <w:jc w:val="both"/>
        <w:rPr>
          <w:rFonts w:ascii="Times New Roman" w:eastAsia="方正仿宋_GBK" w:hAnsi="Times New Roman"/>
          <w:sz w:val="32"/>
          <w:szCs w:val="32"/>
        </w:rPr>
      </w:pPr>
      <w:r w:rsidRPr="0055714D">
        <w:rPr>
          <w:rFonts w:ascii="Times New Roman" w:eastAsia="方正仿宋_GBK" w:hAnsi="Times New Roman"/>
          <w:sz w:val="32"/>
          <w:szCs w:val="32"/>
        </w:rPr>
        <w:t>法定代表人：</w:t>
      </w:r>
    </w:p>
    <w:p w14:paraId="2ADFFC48" w14:textId="383399C7" w:rsidR="00C54FB6" w:rsidRPr="0055714D" w:rsidRDefault="00C54FB6" w:rsidP="0055714D">
      <w:pPr>
        <w:widowControl w:val="0"/>
        <w:spacing w:line="600" w:lineRule="exact"/>
        <w:jc w:val="both"/>
        <w:rPr>
          <w:rFonts w:ascii="Times New Roman" w:eastAsia="方正仿宋_GBK" w:hAnsi="Times New Roman"/>
          <w:sz w:val="32"/>
          <w:szCs w:val="32"/>
        </w:rPr>
      </w:pPr>
      <w:r w:rsidRPr="0055714D">
        <w:rPr>
          <w:rFonts w:ascii="Times New Roman" w:eastAsia="方正仿宋_GBK" w:hAnsi="Times New Roman"/>
          <w:sz w:val="32"/>
          <w:szCs w:val="32"/>
        </w:rPr>
        <w:t>联系人：</w:t>
      </w:r>
    </w:p>
    <w:p w14:paraId="4E6E2AA1" w14:textId="77777777" w:rsidR="00102CCB" w:rsidRDefault="00102CCB" w:rsidP="0055714D">
      <w:pPr>
        <w:widowControl w:val="0"/>
        <w:spacing w:line="600" w:lineRule="exact"/>
        <w:jc w:val="both"/>
        <w:rPr>
          <w:rFonts w:ascii="Times New Roman" w:eastAsia="方正仿宋_GBK" w:hAnsi="Times New Roman"/>
          <w:sz w:val="32"/>
          <w:szCs w:val="32"/>
        </w:rPr>
      </w:pPr>
    </w:p>
    <w:p w14:paraId="09C90D16" w14:textId="77777777" w:rsidR="00D14C43" w:rsidRDefault="00D14C43" w:rsidP="0055714D">
      <w:pPr>
        <w:widowControl w:val="0"/>
        <w:spacing w:line="600" w:lineRule="exact"/>
        <w:jc w:val="both"/>
        <w:rPr>
          <w:rFonts w:ascii="Times New Roman" w:eastAsia="方正仿宋_GBK" w:hAnsi="Times New Roman"/>
          <w:sz w:val="32"/>
          <w:szCs w:val="32"/>
        </w:rPr>
      </w:pPr>
    </w:p>
    <w:p w14:paraId="2192B5E1" w14:textId="77777777" w:rsidR="00D14C43" w:rsidRPr="0055714D" w:rsidRDefault="00D14C43" w:rsidP="0055714D">
      <w:pPr>
        <w:widowControl w:val="0"/>
        <w:spacing w:line="600" w:lineRule="exact"/>
        <w:jc w:val="both"/>
        <w:rPr>
          <w:rFonts w:ascii="Times New Roman" w:eastAsia="方正仿宋_GBK" w:hAnsi="Times New Roman"/>
          <w:sz w:val="32"/>
          <w:szCs w:val="32"/>
        </w:rPr>
      </w:pPr>
    </w:p>
    <w:p w14:paraId="4ED697A4" w14:textId="77777777" w:rsidR="00102CCB" w:rsidRPr="0055714D" w:rsidRDefault="00102CCB" w:rsidP="0055714D">
      <w:pPr>
        <w:widowControl w:val="0"/>
        <w:spacing w:line="600" w:lineRule="exact"/>
        <w:jc w:val="both"/>
        <w:rPr>
          <w:rFonts w:ascii="Times New Roman" w:eastAsia="宋体" w:hAnsi="Times New Roman"/>
          <w:sz w:val="28"/>
          <w:szCs w:val="28"/>
        </w:rPr>
      </w:pPr>
    </w:p>
    <w:p w14:paraId="220F23F0" w14:textId="43DFA7A7" w:rsidR="00C54FB6" w:rsidRPr="0055714D" w:rsidRDefault="00162435" w:rsidP="0055714D">
      <w:pPr>
        <w:widowControl w:val="0"/>
        <w:spacing w:line="600" w:lineRule="exact"/>
        <w:jc w:val="center"/>
        <w:rPr>
          <w:rFonts w:ascii="Times New Roman" w:eastAsia="方正仿宋_GBK" w:hAnsi="Times New Roman"/>
          <w:sz w:val="32"/>
          <w:szCs w:val="32"/>
        </w:rPr>
      </w:pPr>
      <w:r w:rsidRPr="0055714D">
        <w:rPr>
          <w:rFonts w:ascii="Times New Roman" w:eastAsia="方正仿宋_GBK" w:hAnsi="Times New Roman"/>
          <w:sz w:val="32"/>
          <w:szCs w:val="32"/>
        </w:rPr>
        <w:t>签订</w:t>
      </w:r>
      <w:r w:rsidR="00540250">
        <w:rPr>
          <w:rFonts w:ascii="Times New Roman" w:eastAsia="方正仿宋_GBK" w:hAnsi="Times New Roman" w:hint="eastAsia"/>
          <w:sz w:val="32"/>
          <w:szCs w:val="32"/>
        </w:rPr>
        <w:t>日期</w:t>
      </w:r>
      <w:r w:rsidRPr="0055714D">
        <w:rPr>
          <w:rFonts w:ascii="Times New Roman" w:eastAsia="方正仿宋_GBK" w:hAnsi="Times New Roman"/>
          <w:sz w:val="32"/>
          <w:szCs w:val="32"/>
        </w:rPr>
        <w:t>：</w:t>
      </w:r>
      <w:r w:rsidRPr="0055714D">
        <w:rPr>
          <w:rFonts w:ascii="Times New Roman" w:eastAsia="方正仿宋_GBK" w:hAnsi="Times New Roman"/>
          <w:sz w:val="32"/>
          <w:szCs w:val="32"/>
        </w:rPr>
        <w:t xml:space="preserve">    </w:t>
      </w:r>
      <w:r w:rsidRPr="0055714D">
        <w:rPr>
          <w:rFonts w:ascii="Times New Roman" w:eastAsia="方正仿宋_GBK" w:hAnsi="Times New Roman"/>
          <w:sz w:val="32"/>
          <w:szCs w:val="32"/>
        </w:rPr>
        <w:t>年</w:t>
      </w:r>
      <w:r w:rsidRPr="0055714D">
        <w:rPr>
          <w:rFonts w:ascii="Times New Roman" w:eastAsia="方正仿宋_GBK" w:hAnsi="Times New Roman"/>
          <w:sz w:val="32"/>
          <w:szCs w:val="32"/>
        </w:rPr>
        <w:t xml:space="preserve">   </w:t>
      </w:r>
      <w:r w:rsidRPr="0055714D">
        <w:rPr>
          <w:rFonts w:ascii="Times New Roman" w:eastAsia="方正仿宋_GBK" w:hAnsi="Times New Roman"/>
          <w:sz w:val="32"/>
          <w:szCs w:val="32"/>
        </w:rPr>
        <w:t>月</w:t>
      </w:r>
      <w:r w:rsidRPr="0055714D">
        <w:rPr>
          <w:rFonts w:ascii="Times New Roman" w:eastAsia="方正仿宋_GBK" w:hAnsi="Times New Roman"/>
          <w:sz w:val="32"/>
          <w:szCs w:val="32"/>
        </w:rPr>
        <w:t xml:space="preserve">   </w:t>
      </w:r>
      <w:r w:rsidRPr="0055714D">
        <w:rPr>
          <w:rFonts w:ascii="Times New Roman" w:eastAsia="方正仿宋_GBK" w:hAnsi="Times New Roman"/>
          <w:sz w:val="32"/>
          <w:szCs w:val="32"/>
        </w:rPr>
        <w:t>日</w:t>
      </w:r>
    </w:p>
    <w:sectPr w:rsidR="00C54FB6" w:rsidRPr="0055714D" w:rsidSect="00703900">
      <w:headerReference w:type="even" r:id="rId9"/>
      <w:headerReference w:type="default" r:id="rId10"/>
      <w:footerReference w:type="default" r:id="rId11"/>
      <w:type w:val="continuous"/>
      <w:pgSz w:w="11906" w:h="16838" w:code="9"/>
      <w:pgMar w:top="2098" w:right="1474" w:bottom="1985" w:left="158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C5B2" w14:textId="77777777" w:rsidR="005D2898" w:rsidRDefault="005D2898">
      <w:r>
        <w:separator/>
      </w:r>
    </w:p>
  </w:endnote>
  <w:endnote w:type="continuationSeparator" w:id="0">
    <w:p w14:paraId="74D72C95" w14:textId="77777777" w:rsidR="005D2898" w:rsidRDefault="005D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DE37" w14:textId="77777777" w:rsidR="00B54762" w:rsidRDefault="00000000">
    <w:pPr>
      <w:pStyle w:val="a3"/>
    </w:pPr>
    <w:r>
      <w:rPr>
        <w:noProof/>
      </w:rPr>
      <mc:AlternateContent>
        <mc:Choice Requires="wps">
          <w:drawing>
            <wp:anchor distT="0" distB="0" distL="114300" distR="114300" simplePos="0" relativeHeight="251660288" behindDoc="0" locked="0" layoutInCell="1" allowOverlap="1" wp14:anchorId="74B16D9E" wp14:editId="71A3C6F5">
              <wp:simplePos x="0" y="0"/>
              <wp:positionH relativeFrom="margin">
                <wp:posOffset>2773044</wp:posOffset>
              </wp:positionH>
              <wp:positionV relativeFrom="paragraph">
                <wp:posOffset>2539</wp:posOffset>
              </wp:positionV>
              <wp:extent cx="200025" cy="200025"/>
              <wp:effectExtent l="0" t="0" r="9525" b="9525"/>
              <wp:wrapNone/>
              <wp:docPr id="1" name="文本框 1"/>
              <wp:cNvGraphicFramePr/>
              <a:graphic xmlns:a="http://schemas.openxmlformats.org/drawingml/2006/main">
                <a:graphicData uri="http://schemas.microsoft.com/office/word/2010/wordprocessingShape">
                  <wps:wsp>
                    <wps:cNvSpPr txBox="1"/>
                    <wps:spPr>
                      <a:xfrm>
                        <a:off x="0" y="0"/>
                        <a:ext cx="200025" cy="200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E8BAC" w14:textId="71FEAA43" w:rsidR="00B54762" w:rsidRPr="0055714D" w:rsidRDefault="00000000" w:rsidP="00041132">
                          <w:pPr>
                            <w:pStyle w:val="a3"/>
                            <w:jc w:val="center"/>
                            <w:rPr>
                              <w:rFonts w:ascii="Times New Roman" w:hAnsi="Times New Roman"/>
                            </w:rPr>
                          </w:pPr>
                          <w:r w:rsidRPr="0055714D">
                            <w:rPr>
                              <w:rFonts w:ascii="Times New Roman" w:hAnsi="Times New Roman"/>
                            </w:rPr>
                            <w:fldChar w:fldCharType="begin"/>
                          </w:r>
                          <w:r w:rsidRPr="0055714D">
                            <w:rPr>
                              <w:rFonts w:ascii="Times New Roman" w:hAnsi="Times New Roman"/>
                            </w:rPr>
                            <w:instrText xml:space="preserve"> PAGE  \* MERGEFORMAT </w:instrText>
                          </w:r>
                          <w:r w:rsidRPr="0055714D">
                            <w:rPr>
                              <w:rFonts w:ascii="Times New Roman" w:hAnsi="Times New Roman"/>
                            </w:rPr>
                            <w:fldChar w:fldCharType="separate"/>
                          </w:r>
                          <w:r w:rsidRPr="0055714D">
                            <w:rPr>
                              <w:rFonts w:ascii="Times New Roman" w:hAnsi="Times New Roman"/>
                            </w:rPr>
                            <w:t>1</w:t>
                          </w:r>
                          <w:r w:rsidRPr="0055714D">
                            <w:rPr>
                              <w:rFonts w:ascii="Times New Roman" w:hAnsi="Times New Roma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74B16D9E" id="_x0000_t202" coordsize="21600,21600" o:spt="202" path="m,l,21600r21600,l21600,xe">
              <v:stroke joinstyle="miter"/>
              <v:path gradientshapeok="t" o:connecttype="rect"/>
            </v:shapetype>
            <v:shape id="文本框 1" o:spid="_x0000_s1026" type="#_x0000_t202" style="position:absolute;margin-left:218.35pt;margin-top:.2pt;width:15.75pt;height:1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" filled="f" stroked="f" strokeweight=".5pt">
              <v:textbox inset="0,0,0,0">
                <w:txbxContent>
                  <w:p w14:paraId="599E8BAC" w14:textId="71FEAA43" w:rsidR="00B54762" w:rsidRPr="0055714D" w:rsidRDefault="00000000" w:rsidP="00041132">
                    <w:pPr>
                      <w:pStyle w:val="a3"/>
                      <w:jc w:val="center"/>
                      <w:rPr>
                        <w:rFonts w:ascii="Times New Roman" w:hAnsi="Times New Roman"/>
                      </w:rPr>
                    </w:pPr>
                    <w:r w:rsidRPr="0055714D">
                      <w:rPr>
                        <w:rFonts w:ascii="Times New Roman" w:hAnsi="Times New Roman"/>
                      </w:rPr>
                      <w:fldChar w:fldCharType="begin"/>
                    </w:r>
                    <w:r w:rsidRPr="0055714D">
                      <w:rPr>
                        <w:rFonts w:ascii="Times New Roman" w:hAnsi="Times New Roman"/>
                      </w:rPr>
                      <w:instrText xml:space="preserve"> PAGE  \* MERGEFORMAT </w:instrText>
                    </w:r>
                    <w:r w:rsidRPr="0055714D">
                      <w:rPr>
                        <w:rFonts w:ascii="Times New Roman" w:hAnsi="Times New Roman"/>
                      </w:rPr>
                      <w:fldChar w:fldCharType="separate"/>
                    </w:r>
                    <w:r w:rsidRPr="0055714D">
                      <w:rPr>
                        <w:rFonts w:ascii="Times New Roman" w:hAnsi="Times New Roman"/>
                      </w:rPr>
                      <w:t>1</w:t>
                    </w:r>
                    <w:r w:rsidRPr="0055714D">
                      <w:rPr>
                        <w:rFonts w:ascii="Times New Roman" w:hAnsi="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3556" w14:textId="77777777" w:rsidR="005D2898" w:rsidRDefault="005D2898">
      <w:r>
        <w:separator/>
      </w:r>
    </w:p>
  </w:footnote>
  <w:footnote w:type="continuationSeparator" w:id="0">
    <w:p w14:paraId="205C9EAB" w14:textId="77777777" w:rsidR="005D2898" w:rsidRDefault="005D2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CD8B" w14:textId="77777777" w:rsidR="00102CCB" w:rsidRDefault="00102CCB" w:rsidP="00102CCB">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3B21" w14:textId="77777777" w:rsidR="00102CCB" w:rsidRDefault="00102CCB" w:rsidP="00102CC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58D"/>
    <w:multiLevelType w:val="hybridMultilevel"/>
    <w:tmpl w:val="8702E19A"/>
    <w:lvl w:ilvl="0" w:tplc="72E650A8">
      <w:start w:val="1"/>
      <w:numFmt w:val="chineseCountingThousand"/>
      <w:suff w:val="nothing"/>
      <w:lvlText w:val="（%1）"/>
      <w:lvlJc w:val="left"/>
      <w:pPr>
        <w:ind w:left="0" w:firstLine="0"/>
      </w:pPr>
      <w:rPr>
        <w:rFonts w:hint="eastAsia"/>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1" w15:restartNumberingAfterBreak="0">
    <w:nsid w:val="05B1146F"/>
    <w:multiLevelType w:val="hybridMultilevel"/>
    <w:tmpl w:val="2BACF282"/>
    <w:lvl w:ilvl="0" w:tplc="F4E8EF7A">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5B76F2F"/>
    <w:multiLevelType w:val="hybridMultilevel"/>
    <w:tmpl w:val="388A7E30"/>
    <w:lvl w:ilvl="0" w:tplc="0409000F">
      <w:start w:val="1"/>
      <w:numFmt w:val="decimal"/>
      <w:lvlText w:val="%1."/>
      <w:lvlJc w:val="left"/>
      <w:pPr>
        <w:ind w:left="1080" w:hanging="440"/>
      </w:p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 w15:restartNumberingAfterBreak="0">
    <w:nsid w:val="0ABD15B7"/>
    <w:multiLevelType w:val="hybridMultilevel"/>
    <w:tmpl w:val="486CE4C0"/>
    <w:lvl w:ilvl="0" w:tplc="FFFFFFFF">
      <w:start w:val="1"/>
      <w:numFmt w:val="chineseCountingThousand"/>
      <w:suff w:val="nothing"/>
      <w:lvlText w:val="（%1）"/>
      <w:lvlJc w:val="left"/>
      <w:pPr>
        <w:ind w:left="0" w:firstLine="0"/>
      </w:pPr>
      <w:rPr>
        <w:rFonts w:ascii="方正仿宋_GBK" w:eastAsia="方正仿宋_GBK" w:hint="eastAsia"/>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4" w15:restartNumberingAfterBreak="0">
    <w:nsid w:val="17A379C1"/>
    <w:multiLevelType w:val="hybridMultilevel"/>
    <w:tmpl w:val="486CE4C0"/>
    <w:lvl w:ilvl="0" w:tplc="FFFFFFFF">
      <w:start w:val="1"/>
      <w:numFmt w:val="chineseCountingThousand"/>
      <w:suff w:val="nothing"/>
      <w:lvlText w:val="（%1）"/>
      <w:lvlJc w:val="left"/>
      <w:pPr>
        <w:ind w:left="0" w:firstLine="0"/>
      </w:pPr>
      <w:rPr>
        <w:rFonts w:ascii="方正仿宋_GBK" w:eastAsia="方正仿宋_GBK" w:hint="eastAsia"/>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5" w15:restartNumberingAfterBreak="0">
    <w:nsid w:val="1AFF4F70"/>
    <w:multiLevelType w:val="hybridMultilevel"/>
    <w:tmpl w:val="69927A44"/>
    <w:lvl w:ilvl="0" w:tplc="EA4AB290">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6" w15:restartNumberingAfterBreak="0">
    <w:nsid w:val="24EB05D4"/>
    <w:multiLevelType w:val="hybridMultilevel"/>
    <w:tmpl w:val="E47ACADA"/>
    <w:lvl w:ilvl="0" w:tplc="832E21F8">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7" w15:restartNumberingAfterBreak="0">
    <w:nsid w:val="262C1308"/>
    <w:multiLevelType w:val="hybridMultilevel"/>
    <w:tmpl w:val="868ABCA2"/>
    <w:lvl w:ilvl="0" w:tplc="E86E8310">
      <w:start w:val="1"/>
      <w:numFmt w:val="decimal"/>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8" w15:restartNumberingAfterBreak="0">
    <w:nsid w:val="2B372358"/>
    <w:multiLevelType w:val="hybridMultilevel"/>
    <w:tmpl w:val="486CE4C0"/>
    <w:lvl w:ilvl="0" w:tplc="FFFFFFFF">
      <w:start w:val="1"/>
      <w:numFmt w:val="chineseCountingThousand"/>
      <w:suff w:val="nothing"/>
      <w:lvlText w:val="（%1）"/>
      <w:lvlJc w:val="left"/>
      <w:pPr>
        <w:ind w:left="0" w:firstLine="0"/>
      </w:pPr>
      <w:rPr>
        <w:rFonts w:ascii="方正仿宋_GBK" w:eastAsia="方正仿宋_GBK" w:hint="eastAsia"/>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9" w15:restartNumberingAfterBreak="0">
    <w:nsid w:val="302C445C"/>
    <w:multiLevelType w:val="hybridMultilevel"/>
    <w:tmpl w:val="63C2779A"/>
    <w:lvl w:ilvl="0" w:tplc="FFFFFFFF">
      <w:start w:val="1"/>
      <w:numFmt w:val="chineseCountingThousand"/>
      <w:suff w:val="nothing"/>
      <w:lvlText w:val="（%1）"/>
      <w:lvlJc w:val="left"/>
      <w:pPr>
        <w:ind w:left="0" w:firstLine="0"/>
      </w:pPr>
      <w:rPr>
        <w:rFonts w:hint="eastAsia"/>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10" w15:restartNumberingAfterBreak="0">
    <w:nsid w:val="30BB3189"/>
    <w:multiLevelType w:val="hybridMultilevel"/>
    <w:tmpl w:val="7A1E63D2"/>
    <w:lvl w:ilvl="0" w:tplc="FFFFFFFF">
      <w:start w:val="1"/>
      <w:numFmt w:val="chineseCountingThousand"/>
      <w:suff w:val="nothing"/>
      <w:lvlText w:val="%1、"/>
      <w:lvlJc w:val="left"/>
      <w:pPr>
        <w:ind w:left="0" w:firstLine="0"/>
      </w:pPr>
      <w:rPr>
        <w:rFonts w:hint="eastAsia"/>
      </w:rPr>
    </w:lvl>
    <w:lvl w:ilvl="1" w:tplc="FFFFFFFF" w:tentative="1">
      <w:start w:val="1"/>
      <w:numFmt w:val="lowerLetter"/>
      <w:lvlText w:val="%2)"/>
      <w:lvlJc w:val="left"/>
      <w:pPr>
        <w:ind w:left="1440" w:hanging="440"/>
      </w:pPr>
    </w:lvl>
    <w:lvl w:ilvl="2" w:tplc="FFFFFFFF" w:tentative="1">
      <w:start w:val="1"/>
      <w:numFmt w:val="lowerRoman"/>
      <w:lvlText w:val="%3."/>
      <w:lvlJc w:val="right"/>
      <w:pPr>
        <w:ind w:left="1880" w:hanging="440"/>
      </w:pPr>
    </w:lvl>
    <w:lvl w:ilvl="3" w:tplc="FFFFFFFF" w:tentative="1">
      <w:start w:val="1"/>
      <w:numFmt w:val="decimal"/>
      <w:lvlText w:val="%4."/>
      <w:lvlJc w:val="left"/>
      <w:pPr>
        <w:ind w:left="2320" w:hanging="440"/>
      </w:pPr>
    </w:lvl>
    <w:lvl w:ilvl="4" w:tplc="FFFFFFFF" w:tentative="1">
      <w:start w:val="1"/>
      <w:numFmt w:val="lowerLetter"/>
      <w:lvlText w:val="%5)"/>
      <w:lvlJc w:val="left"/>
      <w:pPr>
        <w:ind w:left="2760" w:hanging="440"/>
      </w:pPr>
    </w:lvl>
    <w:lvl w:ilvl="5" w:tplc="FFFFFFFF" w:tentative="1">
      <w:start w:val="1"/>
      <w:numFmt w:val="lowerRoman"/>
      <w:lvlText w:val="%6."/>
      <w:lvlJc w:val="right"/>
      <w:pPr>
        <w:ind w:left="3200" w:hanging="440"/>
      </w:pPr>
    </w:lvl>
    <w:lvl w:ilvl="6" w:tplc="FFFFFFFF" w:tentative="1">
      <w:start w:val="1"/>
      <w:numFmt w:val="decimal"/>
      <w:lvlText w:val="%7."/>
      <w:lvlJc w:val="left"/>
      <w:pPr>
        <w:ind w:left="3640" w:hanging="440"/>
      </w:pPr>
    </w:lvl>
    <w:lvl w:ilvl="7" w:tplc="FFFFFFFF" w:tentative="1">
      <w:start w:val="1"/>
      <w:numFmt w:val="lowerLetter"/>
      <w:lvlText w:val="%8)"/>
      <w:lvlJc w:val="left"/>
      <w:pPr>
        <w:ind w:left="4080" w:hanging="440"/>
      </w:pPr>
    </w:lvl>
    <w:lvl w:ilvl="8" w:tplc="FFFFFFFF" w:tentative="1">
      <w:start w:val="1"/>
      <w:numFmt w:val="lowerRoman"/>
      <w:lvlText w:val="%9."/>
      <w:lvlJc w:val="right"/>
      <w:pPr>
        <w:ind w:left="4520" w:hanging="440"/>
      </w:pPr>
    </w:lvl>
  </w:abstractNum>
  <w:abstractNum w:abstractNumId="11" w15:restartNumberingAfterBreak="0">
    <w:nsid w:val="33184C1B"/>
    <w:multiLevelType w:val="hybridMultilevel"/>
    <w:tmpl w:val="7A1E63D2"/>
    <w:lvl w:ilvl="0" w:tplc="064CCC62">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2" w15:restartNumberingAfterBreak="0">
    <w:nsid w:val="3A00555D"/>
    <w:multiLevelType w:val="hybridMultilevel"/>
    <w:tmpl w:val="5ED0D052"/>
    <w:lvl w:ilvl="0" w:tplc="9AF40878">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3" w15:restartNumberingAfterBreak="0">
    <w:nsid w:val="3A6C749D"/>
    <w:multiLevelType w:val="hybridMultilevel"/>
    <w:tmpl w:val="075A57C8"/>
    <w:lvl w:ilvl="0" w:tplc="2B20BED6">
      <w:start w:val="1"/>
      <w:numFmt w:val="chineseCountingThousand"/>
      <w:suff w:val="nothing"/>
      <w:lvlText w:val="（%1）"/>
      <w:lvlJc w:val="left"/>
      <w:pPr>
        <w:ind w:left="0" w:firstLine="0"/>
      </w:pPr>
      <w:rPr>
        <w:rFonts w:hint="eastAsia"/>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14" w15:restartNumberingAfterBreak="0">
    <w:nsid w:val="3BE74D77"/>
    <w:multiLevelType w:val="hybridMultilevel"/>
    <w:tmpl w:val="BAB408CA"/>
    <w:lvl w:ilvl="0" w:tplc="798686EC">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C7752D1"/>
    <w:multiLevelType w:val="hybridMultilevel"/>
    <w:tmpl w:val="7A1E63D2"/>
    <w:lvl w:ilvl="0" w:tplc="FFFFFFFF">
      <w:start w:val="1"/>
      <w:numFmt w:val="chineseCountingThousand"/>
      <w:suff w:val="nothing"/>
      <w:lvlText w:val="%1、"/>
      <w:lvlJc w:val="left"/>
      <w:pPr>
        <w:ind w:left="0" w:firstLine="0"/>
      </w:pPr>
      <w:rPr>
        <w:rFonts w:hint="eastAsia"/>
      </w:rPr>
    </w:lvl>
    <w:lvl w:ilvl="1" w:tplc="FFFFFFFF" w:tentative="1">
      <w:start w:val="1"/>
      <w:numFmt w:val="lowerLetter"/>
      <w:lvlText w:val="%2)"/>
      <w:lvlJc w:val="left"/>
      <w:pPr>
        <w:ind w:left="1440" w:hanging="440"/>
      </w:pPr>
    </w:lvl>
    <w:lvl w:ilvl="2" w:tplc="FFFFFFFF" w:tentative="1">
      <w:start w:val="1"/>
      <w:numFmt w:val="lowerRoman"/>
      <w:lvlText w:val="%3."/>
      <w:lvlJc w:val="right"/>
      <w:pPr>
        <w:ind w:left="1880" w:hanging="440"/>
      </w:pPr>
    </w:lvl>
    <w:lvl w:ilvl="3" w:tplc="FFFFFFFF" w:tentative="1">
      <w:start w:val="1"/>
      <w:numFmt w:val="decimal"/>
      <w:lvlText w:val="%4."/>
      <w:lvlJc w:val="left"/>
      <w:pPr>
        <w:ind w:left="2320" w:hanging="440"/>
      </w:pPr>
    </w:lvl>
    <w:lvl w:ilvl="4" w:tplc="FFFFFFFF" w:tentative="1">
      <w:start w:val="1"/>
      <w:numFmt w:val="lowerLetter"/>
      <w:lvlText w:val="%5)"/>
      <w:lvlJc w:val="left"/>
      <w:pPr>
        <w:ind w:left="2760" w:hanging="440"/>
      </w:pPr>
    </w:lvl>
    <w:lvl w:ilvl="5" w:tplc="FFFFFFFF" w:tentative="1">
      <w:start w:val="1"/>
      <w:numFmt w:val="lowerRoman"/>
      <w:lvlText w:val="%6."/>
      <w:lvlJc w:val="right"/>
      <w:pPr>
        <w:ind w:left="3200" w:hanging="440"/>
      </w:pPr>
    </w:lvl>
    <w:lvl w:ilvl="6" w:tplc="FFFFFFFF" w:tentative="1">
      <w:start w:val="1"/>
      <w:numFmt w:val="decimal"/>
      <w:lvlText w:val="%7."/>
      <w:lvlJc w:val="left"/>
      <w:pPr>
        <w:ind w:left="3640" w:hanging="440"/>
      </w:pPr>
    </w:lvl>
    <w:lvl w:ilvl="7" w:tplc="FFFFFFFF" w:tentative="1">
      <w:start w:val="1"/>
      <w:numFmt w:val="lowerLetter"/>
      <w:lvlText w:val="%8)"/>
      <w:lvlJc w:val="left"/>
      <w:pPr>
        <w:ind w:left="4080" w:hanging="440"/>
      </w:pPr>
    </w:lvl>
    <w:lvl w:ilvl="8" w:tplc="FFFFFFFF" w:tentative="1">
      <w:start w:val="1"/>
      <w:numFmt w:val="lowerRoman"/>
      <w:lvlText w:val="%9."/>
      <w:lvlJc w:val="right"/>
      <w:pPr>
        <w:ind w:left="4520" w:hanging="440"/>
      </w:pPr>
    </w:lvl>
  </w:abstractNum>
  <w:abstractNum w:abstractNumId="16" w15:restartNumberingAfterBreak="0">
    <w:nsid w:val="3F526A6B"/>
    <w:multiLevelType w:val="hybridMultilevel"/>
    <w:tmpl w:val="EC423090"/>
    <w:lvl w:ilvl="0" w:tplc="7116B418">
      <w:start w:val="1"/>
      <w:numFmt w:val="chineseCountingThousand"/>
      <w:suff w:val="nothing"/>
      <w:lvlText w:val="（%1）"/>
      <w:lvlJc w:val="left"/>
      <w:pPr>
        <w:ind w:left="0" w:firstLine="0"/>
      </w:pPr>
      <w:rPr>
        <w:rFonts w:hint="eastAsia"/>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17" w15:restartNumberingAfterBreak="0">
    <w:nsid w:val="422308DD"/>
    <w:multiLevelType w:val="hybridMultilevel"/>
    <w:tmpl w:val="69927A44"/>
    <w:lvl w:ilvl="0" w:tplc="FFFFFFFF">
      <w:start w:val="1"/>
      <w:numFmt w:val="chineseCountingThousand"/>
      <w:suff w:val="nothing"/>
      <w:lvlText w:val="（%1）"/>
      <w:lvlJc w:val="left"/>
      <w:pPr>
        <w:ind w:left="0" w:firstLine="0"/>
      </w:pPr>
      <w:rPr>
        <w:rFonts w:hint="eastAsia"/>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18" w15:restartNumberingAfterBreak="0">
    <w:nsid w:val="471078D3"/>
    <w:multiLevelType w:val="hybridMultilevel"/>
    <w:tmpl w:val="3FE6DC3C"/>
    <w:lvl w:ilvl="0" w:tplc="985CAE44">
      <w:start w:val="1"/>
      <w:numFmt w:val="decimal"/>
      <w:suff w:val="nothing"/>
      <w:lvlText w:val="（%1）"/>
      <w:lvlJc w:val="left"/>
      <w:pPr>
        <w:ind w:left="0" w:firstLine="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9" w15:restartNumberingAfterBreak="0">
    <w:nsid w:val="56A00F14"/>
    <w:multiLevelType w:val="hybridMultilevel"/>
    <w:tmpl w:val="486CE4C0"/>
    <w:lvl w:ilvl="0" w:tplc="2FBA3F44">
      <w:start w:val="1"/>
      <w:numFmt w:val="chineseCountingThousand"/>
      <w:suff w:val="nothing"/>
      <w:lvlText w:val="（%1）"/>
      <w:lvlJc w:val="left"/>
      <w:pPr>
        <w:ind w:left="0" w:firstLine="0"/>
      </w:pPr>
      <w:rPr>
        <w:rFonts w:ascii="方正仿宋_GBK" w:eastAsia="方正仿宋_GBK" w:hint="eastAsia"/>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20" w15:restartNumberingAfterBreak="0">
    <w:nsid w:val="5D670914"/>
    <w:multiLevelType w:val="hybridMultilevel"/>
    <w:tmpl w:val="61E278B6"/>
    <w:lvl w:ilvl="0" w:tplc="FFFFFFFF">
      <w:start w:val="1"/>
      <w:numFmt w:val="chineseCountingThousand"/>
      <w:lvlText w:val="（%1）"/>
      <w:lvlJc w:val="left"/>
      <w:pPr>
        <w:ind w:left="1080" w:hanging="440"/>
      </w:pPr>
      <w:rPr>
        <w:rFonts w:hint="eastAsia"/>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21" w15:restartNumberingAfterBreak="0">
    <w:nsid w:val="5DD459FD"/>
    <w:multiLevelType w:val="hybridMultilevel"/>
    <w:tmpl w:val="69927A44"/>
    <w:lvl w:ilvl="0" w:tplc="FFFFFFFF">
      <w:start w:val="1"/>
      <w:numFmt w:val="chineseCountingThousand"/>
      <w:suff w:val="nothing"/>
      <w:lvlText w:val="（%1）"/>
      <w:lvlJc w:val="left"/>
      <w:pPr>
        <w:ind w:left="0" w:firstLine="0"/>
      </w:pPr>
      <w:rPr>
        <w:rFonts w:hint="eastAsia"/>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22" w15:restartNumberingAfterBreak="0">
    <w:nsid w:val="67A74881"/>
    <w:multiLevelType w:val="hybridMultilevel"/>
    <w:tmpl w:val="8702E19A"/>
    <w:lvl w:ilvl="0" w:tplc="FFFFFFFF">
      <w:start w:val="1"/>
      <w:numFmt w:val="chineseCountingThousand"/>
      <w:suff w:val="nothing"/>
      <w:lvlText w:val="（%1）"/>
      <w:lvlJc w:val="left"/>
      <w:pPr>
        <w:ind w:left="0" w:firstLine="0"/>
      </w:pPr>
      <w:rPr>
        <w:rFonts w:hint="eastAsia"/>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23" w15:restartNumberingAfterBreak="0">
    <w:nsid w:val="72270BD3"/>
    <w:multiLevelType w:val="hybridMultilevel"/>
    <w:tmpl w:val="63C2779A"/>
    <w:lvl w:ilvl="0" w:tplc="60AC1110">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4" w15:restartNumberingAfterBreak="0">
    <w:nsid w:val="788E40AE"/>
    <w:multiLevelType w:val="hybridMultilevel"/>
    <w:tmpl w:val="91C47020"/>
    <w:lvl w:ilvl="0" w:tplc="33209D4E">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5" w15:restartNumberingAfterBreak="0">
    <w:nsid w:val="78CD194D"/>
    <w:multiLevelType w:val="hybridMultilevel"/>
    <w:tmpl w:val="7A1E63D2"/>
    <w:lvl w:ilvl="0" w:tplc="FFFFFFFF">
      <w:start w:val="1"/>
      <w:numFmt w:val="chineseCountingThousand"/>
      <w:suff w:val="nothing"/>
      <w:lvlText w:val="%1、"/>
      <w:lvlJc w:val="left"/>
      <w:pPr>
        <w:ind w:left="0" w:firstLine="0"/>
      </w:pPr>
      <w:rPr>
        <w:rFonts w:hint="eastAsia"/>
      </w:rPr>
    </w:lvl>
    <w:lvl w:ilvl="1" w:tplc="FFFFFFFF" w:tentative="1">
      <w:start w:val="1"/>
      <w:numFmt w:val="lowerLetter"/>
      <w:lvlText w:val="%2)"/>
      <w:lvlJc w:val="left"/>
      <w:pPr>
        <w:ind w:left="1440" w:hanging="440"/>
      </w:pPr>
    </w:lvl>
    <w:lvl w:ilvl="2" w:tplc="FFFFFFFF" w:tentative="1">
      <w:start w:val="1"/>
      <w:numFmt w:val="lowerRoman"/>
      <w:lvlText w:val="%3."/>
      <w:lvlJc w:val="right"/>
      <w:pPr>
        <w:ind w:left="1880" w:hanging="440"/>
      </w:pPr>
    </w:lvl>
    <w:lvl w:ilvl="3" w:tplc="FFFFFFFF" w:tentative="1">
      <w:start w:val="1"/>
      <w:numFmt w:val="decimal"/>
      <w:lvlText w:val="%4."/>
      <w:lvlJc w:val="left"/>
      <w:pPr>
        <w:ind w:left="2320" w:hanging="440"/>
      </w:pPr>
    </w:lvl>
    <w:lvl w:ilvl="4" w:tplc="FFFFFFFF" w:tentative="1">
      <w:start w:val="1"/>
      <w:numFmt w:val="lowerLetter"/>
      <w:lvlText w:val="%5)"/>
      <w:lvlJc w:val="left"/>
      <w:pPr>
        <w:ind w:left="2760" w:hanging="440"/>
      </w:pPr>
    </w:lvl>
    <w:lvl w:ilvl="5" w:tplc="FFFFFFFF" w:tentative="1">
      <w:start w:val="1"/>
      <w:numFmt w:val="lowerRoman"/>
      <w:lvlText w:val="%6."/>
      <w:lvlJc w:val="right"/>
      <w:pPr>
        <w:ind w:left="3200" w:hanging="440"/>
      </w:pPr>
    </w:lvl>
    <w:lvl w:ilvl="6" w:tplc="FFFFFFFF" w:tentative="1">
      <w:start w:val="1"/>
      <w:numFmt w:val="decimal"/>
      <w:lvlText w:val="%7."/>
      <w:lvlJc w:val="left"/>
      <w:pPr>
        <w:ind w:left="3640" w:hanging="440"/>
      </w:pPr>
    </w:lvl>
    <w:lvl w:ilvl="7" w:tplc="FFFFFFFF" w:tentative="1">
      <w:start w:val="1"/>
      <w:numFmt w:val="lowerLetter"/>
      <w:lvlText w:val="%8)"/>
      <w:lvlJc w:val="left"/>
      <w:pPr>
        <w:ind w:left="4080" w:hanging="440"/>
      </w:pPr>
    </w:lvl>
    <w:lvl w:ilvl="8" w:tplc="FFFFFFFF" w:tentative="1">
      <w:start w:val="1"/>
      <w:numFmt w:val="lowerRoman"/>
      <w:lvlText w:val="%9."/>
      <w:lvlJc w:val="right"/>
      <w:pPr>
        <w:ind w:left="4520" w:hanging="440"/>
      </w:pPr>
    </w:lvl>
  </w:abstractNum>
  <w:abstractNum w:abstractNumId="26" w15:restartNumberingAfterBreak="0">
    <w:nsid w:val="7DD11003"/>
    <w:multiLevelType w:val="hybridMultilevel"/>
    <w:tmpl w:val="63C2779A"/>
    <w:lvl w:ilvl="0" w:tplc="FFFFFFFF">
      <w:start w:val="1"/>
      <w:numFmt w:val="chineseCountingThousand"/>
      <w:suff w:val="nothing"/>
      <w:lvlText w:val="（%1）"/>
      <w:lvlJc w:val="left"/>
      <w:pPr>
        <w:ind w:left="0" w:firstLine="0"/>
      </w:pPr>
      <w:rPr>
        <w:rFonts w:hint="eastAsia"/>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num w:numId="1" w16cid:durableId="1805392812">
    <w:abstractNumId w:val="14"/>
  </w:num>
  <w:num w:numId="2" w16cid:durableId="821846123">
    <w:abstractNumId w:val="11"/>
  </w:num>
  <w:num w:numId="3" w16cid:durableId="1583484488">
    <w:abstractNumId w:val="2"/>
  </w:num>
  <w:num w:numId="4" w16cid:durableId="1072049570">
    <w:abstractNumId w:val="18"/>
  </w:num>
  <w:num w:numId="5" w16cid:durableId="1111390769">
    <w:abstractNumId w:val="1"/>
  </w:num>
  <w:num w:numId="6" w16cid:durableId="1380469241">
    <w:abstractNumId w:val="5"/>
  </w:num>
  <w:num w:numId="7" w16cid:durableId="1747417784">
    <w:abstractNumId w:val="20"/>
  </w:num>
  <w:num w:numId="8" w16cid:durableId="85467816">
    <w:abstractNumId w:val="13"/>
  </w:num>
  <w:num w:numId="9" w16cid:durableId="891573928">
    <w:abstractNumId w:val="0"/>
  </w:num>
  <w:num w:numId="10" w16cid:durableId="1206676716">
    <w:abstractNumId w:val="16"/>
  </w:num>
  <w:num w:numId="11" w16cid:durableId="752775024">
    <w:abstractNumId w:val="17"/>
  </w:num>
  <w:num w:numId="12" w16cid:durableId="412972432">
    <w:abstractNumId w:val="19"/>
  </w:num>
  <w:num w:numId="13" w16cid:durableId="83653052">
    <w:abstractNumId w:val="21"/>
  </w:num>
  <w:num w:numId="14" w16cid:durableId="773088563">
    <w:abstractNumId w:val="8"/>
  </w:num>
  <w:num w:numId="15" w16cid:durableId="309676238">
    <w:abstractNumId w:val="10"/>
  </w:num>
  <w:num w:numId="16" w16cid:durableId="992292663">
    <w:abstractNumId w:val="3"/>
  </w:num>
  <w:num w:numId="17" w16cid:durableId="1021205656">
    <w:abstractNumId w:val="23"/>
  </w:num>
  <w:num w:numId="18" w16cid:durableId="797141947">
    <w:abstractNumId w:val="6"/>
  </w:num>
  <w:num w:numId="19" w16cid:durableId="1205944326">
    <w:abstractNumId w:val="7"/>
  </w:num>
  <w:num w:numId="20" w16cid:durableId="2015526519">
    <w:abstractNumId w:val="26"/>
  </w:num>
  <w:num w:numId="21" w16cid:durableId="1526678280">
    <w:abstractNumId w:val="12"/>
  </w:num>
  <w:num w:numId="22" w16cid:durableId="269046545">
    <w:abstractNumId w:val="24"/>
  </w:num>
  <w:num w:numId="23" w16cid:durableId="1525753532">
    <w:abstractNumId w:val="25"/>
  </w:num>
  <w:num w:numId="24" w16cid:durableId="1364094596">
    <w:abstractNumId w:val="15"/>
  </w:num>
  <w:num w:numId="25" w16cid:durableId="886910637">
    <w:abstractNumId w:val="22"/>
  </w:num>
  <w:num w:numId="26" w16cid:durableId="876430755">
    <w:abstractNumId w:val="9"/>
  </w:num>
  <w:num w:numId="27" w16cid:durableId="1087459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enforcement="0"/>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MzMTE3OTFmMmYyMWYwYjM2NWZiZTAzZTJlNTllYmQifQ=="/>
  </w:docVars>
  <w:rsids>
    <w:rsidRoot w:val="1360582D"/>
    <w:rsid w:val="FF4C1E88"/>
    <w:rsid w:val="00041132"/>
    <w:rsid w:val="00055FD2"/>
    <w:rsid w:val="00067BE7"/>
    <w:rsid w:val="000A3D1A"/>
    <w:rsid w:val="000F4A04"/>
    <w:rsid w:val="00102CCB"/>
    <w:rsid w:val="00123B8B"/>
    <w:rsid w:val="00125FF4"/>
    <w:rsid w:val="0014251D"/>
    <w:rsid w:val="001525EF"/>
    <w:rsid w:val="00162435"/>
    <w:rsid w:val="001F5857"/>
    <w:rsid w:val="00212689"/>
    <w:rsid w:val="0023465E"/>
    <w:rsid w:val="00236E44"/>
    <w:rsid w:val="002448A2"/>
    <w:rsid w:val="002527F5"/>
    <w:rsid w:val="002850F4"/>
    <w:rsid w:val="002B56DF"/>
    <w:rsid w:val="002C7719"/>
    <w:rsid w:val="002D50BF"/>
    <w:rsid w:val="002E18B8"/>
    <w:rsid w:val="00303DA9"/>
    <w:rsid w:val="003138EA"/>
    <w:rsid w:val="00324ABF"/>
    <w:rsid w:val="00364CF2"/>
    <w:rsid w:val="00373633"/>
    <w:rsid w:val="00391455"/>
    <w:rsid w:val="003A770E"/>
    <w:rsid w:val="003E70DA"/>
    <w:rsid w:val="003F1850"/>
    <w:rsid w:val="00406D5B"/>
    <w:rsid w:val="00426D03"/>
    <w:rsid w:val="004414DD"/>
    <w:rsid w:val="00445368"/>
    <w:rsid w:val="0046044D"/>
    <w:rsid w:val="00461641"/>
    <w:rsid w:val="004652AD"/>
    <w:rsid w:val="0046555D"/>
    <w:rsid w:val="00472D3A"/>
    <w:rsid w:val="00486CCA"/>
    <w:rsid w:val="004A1BD3"/>
    <w:rsid w:val="004D08A4"/>
    <w:rsid w:val="004D5FCC"/>
    <w:rsid w:val="004F5327"/>
    <w:rsid w:val="00511204"/>
    <w:rsid w:val="00515AD6"/>
    <w:rsid w:val="00516EC8"/>
    <w:rsid w:val="00540250"/>
    <w:rsid w:val="00540706"/>
    <w:rsid w:val="0054400C"/>
    <w:rsid w:val="0055714D"/>
    <w:rsid w:val="005843E2"/>
    <w:rsid w:val="00595312"/>
    <w:rsid w:val="005968EA"/>
    <w:rsid w:val="005C3F24"/>
    <w:rsid w:val="005C7F17"/>
    <w:rsid w:val="005D2898"/>
    <w:rsid w:val="00617D40"/>
    <w:rsid w:val="006350DF"/>
    <w:rsid w:val="006B3E41"/>
    <w:rsid w:val="006B6102"/>
    <w:rsid w:val="006D053F"/>
    <w:rsid w:val="00703900"/>
    <w:rsid w:val="00710FFE"/>
    <w:rsid w:val="00716FD5"/>
    <w:rsid w:val="007239DE"/>
    <w:rsid w:val="0076200A"/>
    <w:rsid w:val="00762560"/>
    <w:rsid w:val="0077403D"/>
    <w:rsid w:val="00827E39"/>
    <w:rsid w:val="0088505F"/>
    <w:rsid w:val="00896656"/>
    <w:rsid w:val="008F6FE5"/>
    <w:rsid w:val="0090088D"/>
    <w:rsid w:val="00906A9B"/>
    <w:rsid w:val="00916A29"/>
    <w:rsid w:val="009271B1"/>
    <w:rsid w:val="00947745"/>
    <w:rsid w:val="009658B0"/>
    <w:rsid w:val="00965FC8"/>
    <w:rsid w:val="009703CE"/>
    <w:rsid w:val="009A02F3"/>
    <w:rsid w:val="009A0F4D"/>
    <w:rsid w:val="009A341D"/>
    <w:rsid w:val="00A20F6B"/>
    <w:rsid w:val="00A74D90"/>
    <w:rsid w:val="00AC192F"/>
    <w:rsid w:val="00AC2574"/>
    <w:rsid w:val="00AD1ACA"/>
    <w:rsid w:val="00AD4037"/>
    <w:rsid w:val="00AD5EE2"/>
    <w:rsid w:val="00AF108E"/>
    <w:rsid w:val="00B06075"/>
    <w:rsid w:val="00B12AD8"/>
    <w:rsid w:val="00B54762"/>
    <w:rsid w:val="00B670E3"/>
    <w:rsid w:val="00B678A4"/>
    <w:rsid w:val="00B7386C"/>
    <w:rsid w:val="00B81C82"/>
    <w:rsid w:val="00BA7107"/>
    <w:rsid w:val="00BC2E0E"/>
    <w:rsid w:val="00BC6E62"/>
    <w:rsid w:val="00C27253"/>
    <w:rsid w:val="00C300BC"/>
    <w:rsid w:val="00C44EE0"/>
    <w:rsid w:val="00C54FB6"/>
    <w:rsid w:val="00C77886"/>
    <w:rsid w:val="00C831CD"/>
    <w:rsid w:val="00CA69B1"/>
    <w:rsid w:val="00CC410F"/>
    <w:rsid w:val="00CE3256"/>
    <w:rsid w:val="00CF1503"/>
    <w:rsid w:val="00D02887"/>
    <w:rsid w:val="00D14C43"/>
    <w:rsid w:val="00D53790"/>
    <w:rsid w:val="00D55B96"/>
    <w:rsid w:val="00D6139E"/>
    <w:rsid w:val="00D8750D"/>
    <w:rsid w:val="00DA72E4"/>
    <w:rsid w:val="00DD2945"/>
    <w:rsid w:val="00DD6B35"/>
    <w:rsid w:val="00DF451C"/>
    <w:rsid w:val="00E21A5A"/>
    <w:rsid w:val="00E27851"/>
    <w:rsid w:val="00E736B3"/>
    <w:rsid w:val="00E83423"/>
    <w:rsid w:val="00E92191"/>
    <w:rsid w:val="00EA288C"/>
    <w:rsid w:val="00ED50F8"/>
    <w:rsid w:val="00F32DC0"/>
    <w:rsid w:val="00F32E05"/>
    <w:rsid w:val="00F3539A"/>
    <w:rsid w:val="00F55FA2"/>
    <w:rsid w:val="00F826E8"/>
    <w:rsid w:val="00FA57E2"/>
    <w:rsid w:val="00FD782A"/>
    <w:rsid w:val="00FE646A"/>
    <w:rsid w:val="025E05D3"/>
    <w:rsid w:val="04BC621D"/>
    <w:rsid w:val="056E4ADB"/>
    <w:rsid w:val="05D66A91"/>
    <w:rsid w:val="05E46539"/>
    <w:rsid w:val="0A4F5B20"/>
    <w:rsid w:val="0C8573BB"/>
    <w:rsid w:val="0CF5184F"/>
    <w:rsid w:val="12167ECB"/>
    <w:rsid w:val="1360582D"/>
    <w:rsid w:val="18D63306"/>
    <w:rsid w:val="1E3A7AA3"/>
    <w:rsid w:val="237C51F4"/>
    <w:rsid w:val="245B5213"/>
    <w:rsid w:val="25C1725E"/>
    <w:rsid w:val="28DE6C79"/>
    <w:rsid w:val="2A2A09C1"/>
    <w:rsid w:val="2ADD79B5"/>
    <w:rsid w:val="2BB62C95"/>
    <w:rsid w:val="31F655E2"/>
    <w:rsid w:val="35A51DC3"/>
    <w:rsid w:val="38700DA7"/>
    <w:rsid w:val="3B131CE3"/>
    <w:rsid w:val="3D304F26"/>
    <w:rsid w:val="44242DE4"/>
    <w:rsid w:val="44D42D0F"/>
    <w:rsid w:val="46634606"/>
    <w:rsid w:val="51747960"/>
    <w:rsid w:val="5D403354"/>
    <w:rsid w:val="5E737E1B"/>
    <w:rsid w:val="5F46160A"/>
    <w:rsid w:val="61BF0B0D"/>
    <w:rsid w:val="636B1AC1"/>
    <w:rsid w:val="688046FE"/>
    <w:rsid w:val="6A6B5177"/>
    <w:rsid w:val="6CBF6EF4"/>
    <w:rsid w:val="6D82064E"/>
    <w:rsid w:val="6D82451F"/>
    <w:rsid w:val="6E513084"/>
    <w:rsid w:val="70910863"/>
    <w:rsid w:val="727743AD"/>
    <w:rsid w:val="728B49B4"/>
    <w:rsid w:val="729D28AB"/>
    <w:rsid w:val="73FD4BAC"/>
    <w:rsid w:val="750300CE"/>
    <w:rsid w:val="753D0C13"/>
    <w:rsid w:val="784900E9"/>
    <w:rsid w:val="789D1D56"/>
    <w:rsid w:val="7B51241C"/>
    <w:rsid w:val="7CCD4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31F6E"/>
  <w15:docId w15:val="{9916ACF4-2E38-4B10-80B4-C318950D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4FB6"/>
    <w:rPr>
      <w:rFonts w:asciiTheme="minorHAnsi" w:eastAsiaTheme="minorEastAsia" w:hAnsiTheme="minorHAnsi"/>
      <w:sz w:val="24"/>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unhideWhenUsed/>
    <w:qFormat/>
    <w:pPr>
      <w:ind w:firstLineChars="200" w:firstLine="420"/>
    </w:pPr>
  </w:style>
  <w:style w:type="paragraph" w:styleId="a7">
    <w:name w:val="Revision"/>
    <w:hidden/>
    <w:uiPriority w:val="99"/>
    <w:unhideWhenUsed/>
    <w:rsid w:val="00AD5EE2"/>
    <w:rPr>
      <w:rFonts w:asciiTheme="minorHAnsi" w:eastAsiaTheme="minorEastAsia" w:hAnsiTheme="minorHAnsi"/>
      <w:sz w:val="24"/>
      <w:szCs w:val="24"/>
    </w:rPr>
  </w:style>
  <w:style w:type="character" w:styleId="a8">
    <w:name w:val="line number"/>
    <w:basedOn w:val="a0"/>
    <w:rsid w:val="00102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E50A40-B26D-435E-BB76-7A0379B86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12</Pages>
  <Words>677</Words>
  <Characters>3865</Characters>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2023-04-24T13:33:00Z</cp:lastPrinted>
  <dcterms:created xsi:type="dcterms:W3CDTF">2019-04-12T11:34:00Z</dcterms:created>
  <dcterms:modified xsi:type="dcterms:W3CDTF">2026-05-11T02:46:00Z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DF0ED0EA23944BB3A020BFC4BF29EAE5_13</vt:lpwstr>
  </property>
  <property fmtid="{D5CDD505-2E9C-101B-9397-08002B2CF9AE}" pid="4" name="KSOTemplateDocerSaveRecord">
    <vt:lpwstr>eyJoZGlkIjoiNDAyZDJiMzgzZmE0ZmE0YWFmYTQ3Y2UyZTFlNWZiZmUiLCJ1c2VySWQiOiIxNzY1MzQ1MTQ5In0=</vt:lpwstr>
  </property>
</Properties>
</file>